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281E3" w14:textId="71F6CB12" w:rsidR="00250CE1" w:rsidRDefault="00343EDD" w:rsidP="00AB5FE7">
      <w:pPr>
        <w:rPr>
          <w:rFonts w:ascii="Montserrat" w:hAnsi="Montserrat"/>
          <w:b/>
          <w:bCs/>
        </w:rPr>
      </w:pPr>
      <w:r>
        <w:rPr>
          <w:noProof/>
        </w:rPr>
        <w:drawing>
          <wp:inline distT="0" distB="0" distL="0" distR="0" wp14:anchorId="23D95831" wp14:editId="3E703DED">
            <wp:extent cx="1399473" cy="487680"/>
            <wp:effectExtent l="0" t="0" r="0" b="7620"/>
            <wp:docPr id="1237236686" name="Picture 8"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236686" name="Picture 8" descr="A close up of a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24211" cy="496301"/>
                    </a:xfrm>
                    <a:prstGeom prst="rect">
                      <a:avLst/>
                    </a:prstGeom>
                  </pic:spPr>
                </pic:pic>
              </a:graphicData>
            </a:graphic>
          </wp:inline>
        </w:drawing>
      </w:r>
    </w:p>
    <w:p w14:paraId="01FD12DD" w14:textId="76799EF0" w:rsidR="00B14828" w:rsidRPr="00A2243A" w:rsidRDefault="00F307E4" w:rsidP="00AB5FE7">
      <w:pPr>
        <w:rPr>
          <w:rFonts w:ascii="Montserrat" w:hAnsi="Montserrat"/>
        </w:rPr>
      </w:pPr>
      <w:r>
        <w:rPr>
          <w:rFonts w:ascii="Montserrat" w:hAnsi="Montserrat"/>
          <w:b/>
          <w:bCs/>
        </w:rPr>
        <w:t xml:space="preserve">Liverpool Chamber of Commerce </w:t>
      </w:r>
      <w:r w:rsidR="00EF40B2">
        <w:rPr>
          <w:rFonts w:ascii="Montserrat" w:hAnsi="Montserrat"/>
          <w:b/>
          <w:bCs/>
        </w:rPr>
        <w:t xml:space="preserve">– </w:t>
      </w:r>
      <w:bookmarkStart w:id="0" w:name="_GoBack"/>
      <w:r w:rsidR="00EF40B2">
        <w:rPr>
          <w:rFonts w:ascii="Montserrat" w:hAnsi="Montserrat"/>
          <w:b/>
          <w:bCs/>
        </w:rPr>
        <w:t>Invit</w:t>
      </w:r>
      <w:r w:rsidR="00250CE1">
        <w:rPr>
          <w:rFonts w:ascii="Montserrat" w:hAnsi="Montserrat"/>
          <w:b/>
          <w:bCs/>
        </w:rPr>
        <w:t>ation</w:t>
      </w:r>
      <w:r w:rsidR="00EF40B2">
        <w:rPr>
          <w:rFonts w:ascii="Montserrat" w:hAnsi="Montserrat"/>
          <w:b/>
          <w:bCs/>
        </w:rPr>
        <w:t xml:space="preserve"> to Tender</w:t>
      </w:r>
      <w:bookmarkEnd w:id="0"/>
    </w:p>
    <w:p w14:paraId="1226EA99" w14:textId="77777777" w:rsidR="00676A3C" w:rsidRDefault="00AB5FE7" w:rsidP="0055674F">
      <w:pPr>
        <w:spacing w:after="0"/>
        <w:rPr>
          <w:rFonts w:ascii="Montserrat" w:hAnsi="Montserrat"/>
        </w:rPr>
      </w:pPr>
      <w:r w:rsidRPr="00AB5FE7">
        <w:rPr>
          <w:rFonts w:ascii="Montserrat" w:hAnsi="Montserrat"/>
          <w:b/>
          <w:bCs/>
        </w:rPr>
        <w:t>Client:</w:t>
      </w:r>
      <w:r w:rsidRPr="00AB5FE7">
        <w:rPr>
          <w:rFonts w:ascii="Montserrat" w:hAnsi="Montserrat"/>
        </w:rPr>
        <w:br/>
      </w:r>
      <w:r w:rsidR="00676A3C" w:rsidRPr="00676A3C">
        <w:rPr>
          <w:rFonts w:ascii="Montserrat" w:hAnsi="Montserrat"/>
          <w:b/>
          <w:bCs/>
        </w:rPr>
        <w:t>Liverpool Chamber of Commerce C.I.C.</w:t>
      </w:r>
    </w:p>
    <w:p w14:paraId="7A029FC2" w14:textId="77777777" w:rsidR="00676A3C" w:rsidRPr="00676A3C" w:rsidRDefault="00676A3C" w:rsidP="0055674F">
      <w:pPr>
        <w:spacing w:after="0"/>
        <w:rPr>
          <w:rFonts w:ascii="Montserrat" w:hAnsi="Montserrat"/>
        </w:rPr>
      </w:pPr>
      <w:r w:rsidRPr="00676A3C">
        <w:rPr>
          <w:rFonts w:ascii="Montserrat" w:hAnsi="Montserrat"/>
        </w:rPr>
        <w:t xml:space="preserve">Suites G08-G10, Cotton Exchange Building, </w:t>
      </w:r>
      <w:proofErr w:type="spellStart"/>
      <w:r w:rsidRPr="00676A3C">
        <w:rPr>
          <w:rFonts w:ascii="Montserrat" w:hAnsi="Montserrat"/>
        </w:rPr>
        <w:t>Bixteth</w:t>
      </w:r>
      <w:proofErr w:type="spellEnd"/>
      <w:r w:rsidRPr="00676A3C">
        <w:rPr>
          <w:rFonts w:ascii="Montserrat" w:hAnsi="Montserrat"/>
        </w:rPr>
        <w:t xml:space="preserve"> Street, Liverpool, L3 9LQ</w:t>
      </w:r>
    </w:p>
    <w:p w14:paraId="0BCF1A34" w14:textId="31E9E601" w:rsidR="00AB5FE7" w:rsidRPr="00AB5FE7" w:rsidRDefault="0055674F" w:rsidP="0055674F">
      <w:pPr>
        <w:spacing w:after="0"/>
        <w:rPr>
          <w:rFonts w:ascii="Montserrat" w:hAnsi="Montserrat"/>
        </w:rPr>
      </w:pPr>
      <w:r w:rsidRPr="00343EDD">
        <w:rPr>
          <w:rFonts w:ascii="Montserrat" w:hAnsi="Montserrat"/>
          <w:b/>
          <w:bCs/>
        </w:rPr>
        <w:t>Contact:</w:t>
      </w:r>
      <w:r>
        <w:rPr>
          <w:rFonts w:ascii="Montserrat" w:hAnsi="Montserrat"/>
        </w:rPr>
        <w:t xml:space="preserve"> Samantha Barker, Director of Policy and Sk</w:t>
      </w:r>
      <w:r w:rsidR="00AB4020">
        <w:rPr>
          <w:rFonts w:ascii="Montserrat" w:hAnsi="Montserrat"/>
        </w:rPr>
        <w:t>ills</w:t>
      </w:r>
      <w:r w:rsidR="003C5F99">
        <w:rPr>
          <w:rFonts w:ascii="Montserrat" w:hAnsi="Montserrat"/>
        </w:rPr>
        <w:t xml:space="preserve"> – samantha.barker@liverpoolchamber.org.uk /</w:t>
      </w:r>
      <w:r w:rsidR="00831BD2">
        <w:rPr>
          <w:rFonts w:ascii="Montserrat" w:hAnsi="Montserrat"/>
        </w:rPr>
        <w:t xml:space="preserve"> </w:t>
      </w:r>
      <w:r w:rsidR="00831BD2" w:rsidRPr="00831BD2">
        <w:rPr>
          <w:rFonts w:ascii="Montserrat" w:hAnsi="Montserrat"/>
        </w:rPr>
        <w:t>07308 565685</w:t>
      </w:r>
    </w:p>
    <w:p w14:paraId="0F380F0F" w14:textId="77777777" w:rsidR="00A2243A" w:rsidRDefault="00A2243A" w:rsidP="00AB5FE7">
      <w:pPr>
        <w:rPr>
          <w:rFonts w:ascii="Montserrat" w:hAnsi="Montserrat"/>
          <w:b/>
          <w:bCs/>
        </w:rPr>
      </w:pPr>
    </w:p>
    <w:p w14:paraId="3D20BDA8" w14:textId="77777777" w:rsidR="00A2243A" w:rsidRDefault="00A2243A" w:rsidP="00A2243A">
      <w:pPr>
        <w:rPr>
          <w:rFonts w:ascii="Montserrat" w:hAnsi="Montserrat"/>
          <w:b/>
          <w:bCs/>
        </w:rPr>
      </w:pPr>
      <w:r>
        <w:rPr>
          <w:rFonts w:ascii="Montserrat" w:hAnsi="Montserrat"/>
          <w:b/>
          <w:bCs/>
        </w:rPr>
        <w:t>BACKGROUND</w:t>
      </w:r>
    </w:p>
    <w:p w14:paraId="4CEC8B0B" w14:textId="77777777" w:rsidR="00D35143" w:rsidRPr="00D35143" w:rsidRDefault="00D35143" w:rsidP="00D35143">
      <w:pPr>
        <w:jc w:val="both"/>
        <w:rPr>
          <w:rFonts w:ascii="Montserrat" w:hAnsi="Montserrat" w:cs="Arial"/>
          <w:color w:val="000000" w:themeColor="text1"/>
        </w:rPr>
      </w:pPr>
      <w:r w:rsidRPr="00D35143">
        <w:rPr>
          <w:rFonts w:ascii="Montserrat" w:hAnsi="Montserrat" w:cs="Arial"/>
          <w:color w:val="000000" w:themeColor="text1"/>
        </w:rPr>
        <w:t>The Liverpool City Region Local Skills Improvement Plan is designed to address the skills gaps in the region by ensuring that training is closely aligned with employer needs. A collaborative approach will be continually developed bringing together employers and training providers through structures such as Industry Learning Partnerships (ILPs). The focus is on co-developing practical solutions, building capacity for training, and addressing both immediate and long-term skills challenges in key sectors including manufacturing, construction, logistics, professional business services, visitor economy and cross-cutting skills areas such as skills for sustainability and net zero.</w:t>
      </w:r>
    </w:p>
    <w:p w14:paraId="299EFA44" w14:textId="77777777" w:rsidR="00D35143" w:rsidRPr="00D35143" w:rsidRDefault="00D35143" w:rsidP="00D35143">
      <w:pPr>
        <w:jc w:val="both"/>
        <w:rPr>
          <w:rFonts w:ascii="Montserrat" w:hAnsi="Montserrat" w:cs="Arial"/>
          <w:color w:val="000000" w:themeColor="text1"/>
        </w:rPr>
      </w:pPr>
      <w:r w:rsidRPr="00D35143">
        <w:rPr>
          <w:rFonts w:ascii="Montserrat" w:hAnsi="Montserrat" w:cs="Arial"/>
          <w:b/>
          <w:bCs/>
          <w:color w:val="000000" w:themeColor="text1"/>
        </w:rPr>
        <w:t>The key objectives of the Liverpool City Region Local Skills Improvement Plan (LSIP)</w:t>
      </w:r>
      <w:r w:rsidRPr="00D35143">
        <w:rPr>
          <w:rFonts w:ascii="Montserrat" w:hAnsi="Montserrat" w:cs="Arial"/>
          <w:color w:val="000000" w:themeColor="text1"/>
        </w:rPr>
        <w:t xml:space="preserve"> as outlined in the report published in 2023 include:</w:t>
      </w:r>
    </w:p>
    <w:p w14:paraId="52F3D14D" w14:textId="77777777" w:rsidR="00D35143" w:rsidRPr="00D35143" w:rsidRDefault="00D35143" w:rsidP="00D35143">
      <w:pPr>
        <w:pStyle w:val="ListParagraph"/>
        <w:numPr>
          <w:ilvl w:val="0"/>
          <w:numId w:val="6"/>
        </w:numPr>
        <w:jc w:val="both"/>
        <w:rPr>
          <w:rFonts w:ascii="Montserrat" w:hAnsi="Montserrat" w:cs="Arial"/>
          <w:color w:val="000000" w:themeColor="text1"/>
        </w:rPr>
      </w:pPr>
      <w:r w:rsidRPr="00D35143">
        <w:rPr>
          <w:rFonts w:ascii="Montserrat" w:hAnsi="Montserrat" w:cs="Arial"/>
          <w:color w:val="000000" w:themeColor="text1"/>
        </w:rPr>
        <w:t>to improve the responsiveness of post-16 education and training to meet local economic skills needs, focusing on Level 3 and higher skills</w:t>
      </w:r>
    </w:p>
    <w:p w14:paraId="6EB16590" w14:textId="77777777" w:rsidR="00D35143" w:rsidRPr="00D35143" w:rsidRDefault="00D35143" w:rsidP="00D35143">
      <w:pPr>
        <w:pStyle w:val="ListParagraph"/>
        <w:numPr>
          <w:ilvl w:val="0"/>
          <w:numId w:val="6"/>
        </w:numPr>
        <w:jc w:val="both"/>
        <w:rPr>
          <w:rFonts w:ascii="Montserrat" w:hAnsi="Montserrat" w:cs="Arial"/>
          <w:color w:val="000000" w:themeColor="text1"/>
        </w:rPr>
      </w:pPr>
      <w:r w:rsidRPr="00D35143">
        <w:rPr>
          <w:rFonts w:ascii="Montserrat" w:hAnsi="Montserrat" w:cs="Arial"/>
          <w:color w:val="000000" w:themeColor="text1"/>
        </w:rPr>
        <w:t>to place employers at the heart of the skills system, ensuring that education and training providers align more closely with the current and future skills requirements of local businesses</w:t>
      </w:r>
    </w:p>
    <w:p w14:paraId="2692496A" w14:textId="77777777" w:rsidR="00D35143" w:rsidRPr="00D35143" w:rsidRDefault="00D35143" w:rsidP="00D35143">
      <w:pPr>
        <w:pStyle w:val="ListParagraph"/>
        <w:numPr>
          <w:ilvl w:val="0"/>
          <w:numId w:val="6"/>
        </w:numPr>
        <w:jc w:val="both"/>
        <w:rPr>
          <w:rFonts w:ascii="Montserrat" w:hAnsi="Montserrat" w:cs="Arial"/>
          <w:color w:val="000000" w:themeColor="text1"/>
        </w:rPr>
      </w:pPr>
      <w:r w:rsidRPr="00D35143">
        <w:rPr>
          <w:rFonts w:ascii="Montserrat" w:hAnsi="Montserrat" w:cs="Arial"/>
          <w:color w:val="000000" w:themeColor="text1"/>
        </w:rPr>
        <w:t>to address recruitment difficulties and skills gaps within priority sectors such as construction, manufacturing, logistics, and the visitor economy</w:t>
      </w:r>
    </w:p>
    <w:p w14:paraId="551723F9" w14:textId="77777777" w:rsidR="00D35143" w:rsidRPr="00D35143" w:rsidRDefault="00D35143" w:rsidP="00D35143">
      <w:pPr>
        <w:pStyle w:val="ListParagraph"/>
        <w:numPr>
          <w:ilvl w:val="0"/>
          <w:numId w:val="6"/>
        </w:numPr>
        <w:jc w:val="both"/>
        <w:rPr>
          <w:rFonts w:ascii="Montserrat" w:hAnsi="Montserrat" w:cs="Arial"/>
          <w:color w:val="000000" w:themeColor="text1"/>
        </w:rPr>
      </w:pPr>
      <w:r w:rsidRPr="00D35143">
        <w:rPr>
          <w:rFonts w:ascii="Montserrat" w:hAnsi="Montserrat" w:cs="Arial"/>
          <w:color w:val="000000" w:themeColor="text1"/>
        </w:rPr>
        <w:t>to promote the adoption of lifelong learning, upskilling, and reskilling, particularly in response to technological changes, green skills, and emerging economic sectors</w:t>
      </w:r>
    </w:p>
    <w:p w14:paraId="73CBF7B2" w14:textId="77777777" w:rsidR="00D35143" w:rsidRPr="00D35143" w:rsidRDefault="00D35143" w:rsidP="00D35143">
      <w:pPr>
        <w:pStyle w:val="ListParagraph"/>
        <w:numPr>
          <w:ilvl w:val="0"/>
          <w:numId w:val="6"/>
        </w:numPr>
        <w:jc w:val="both"/>
        <w:rPr>
          <w:rFonts w:ascii="Montserrat" w:hAnsi="Montserrat" w:cs="Arial"/>
          <w:color w:val="000000" w:themeColor="text1"/>
        </w:rPr>
      </w:pPr>
      <w:r w:rsidRPr="00D35143">
        <w:rPr>
          <w:rFonts w:ascii="Montserrat" w:hAnsi="Montserrat" w:cs="Arial"/>
          <w:color w:val="000000" w:themeColor="text1"/>
        </w:rPr>
        <w:t>to improve employer engagement in curriculum development and promote more flexible, modular learning approaches</w:t>
      </w:r>
    </w:p>
    <w:p w14:paraId="72EA6B9C" w14:textId="77777777" w:rsidR="00D35143" w:rsidRDefault="00D35143" w:rsidP="00D35143">
      <w:pPr>
        <w:pStyle w:val="ListParagraph"/>
        <w:numPr>
          <w:ilvl w:val="0"/>
          <w:numId w:val="6"/>
        </w:numPr>
        <w:jc w:val="both"/>
        <w:rPr>
          <w:rFonts w:ascii="Montserrat" w:hAnsi="Montserrat" w:cs="Arial"/>
          <w:color w:val="000000" w:themeColor="text1"/>
        </w:rPr>
      </w:pPr>
      <w:r w:rsidRPr="00D35143">
        <w:rPr>
          <w:rFonts w:ascii="Montserrat" w:hAnsi="Montserrat" w:cs="Arial"/>
          <w:color w:val="000000" w:themeColor="text1"/>
        </w:rPr>
        <w:t>to boost inclusivity by ensuring training is accessible to a more diverse workforce, including efforts to address gender imbalances in specific industries</w:t>
      </w:r>
    </w:p>
    <w:p w14:paraId="5A21074D" w14:textId="304F9006" w:rsidR="00E26E11" w:rsidRPr="00E26E11" w:rsidRDefault="00E26E11" w:rsidP="00E26E11">
      <w:pPr>
        <w:ind w:left="360"/>
        <w:jc w:val="both"/>
        <w:rPr>
          <w:rFonts w:ascii="Montserrat" w:hAnsi="Montserrat" w:cs="Arial"/>
          <w:b/>
          <w:bCs/>
          <w:color w:val="000000" w:themeColor="text1"/>
        </w:rPr>
      </w:pPr>
      <w:r w:rsidRPr="00E26E11">
        <w:rPr>
          <w:rFonts w:ascii="Montserrat" w:hAnsi="Montserrat" w:cs="Arial"/>
          <w:b/>
          <w:bCs/>
          <w:color w:val="000000" w:themeColor="text1"/>
        </w:rPr>
        <w:t>Marketing objectives</w:t>
      </w:r>
    </w:p>
    <w:p w14:paraId="11BC5D5A" w14:textId="4D935923" w:rsidR="00D35143" w:rsidRPr="000467E4" w:rsidRDefault="00D85574" w:rsidP="00D35143">
      <w:pPr>
        <w:ind w:left="360"/>
        <w:jc w:val="both"/>
        <w:rPr>
          <w:rFonts w:ascii="Montserrat" w:hAnsi="Montserrat" w:cs="Arial"/>
          <w:b/>
          <w:bCs/>
          <w:color w:val="000000" w:themeColor="text1"/>
        </w:rPr>
      </w:pPr>
      <w:r>
        <w:rPr>
          <w:rFonts w:ascii="Montserrat" w:hAnsi="Montserrat" w:cs="Arial"/>
          <w:color w:val="000000" w:themeColor="text1"/>
        </w:rPr>
        <w:lastRenderedPageBreak/>
        <w:t xml:space="preserve">As part of our ongoing work in this area, </w:t>
      </w:r>
      <w:r w:rsidRPr="000467E4">
        <w:rPr>
          <w:rFonts w:ascii="Montserrat" w:hAnsi="Montserrat" w:cs="Arial"/>
          <w:b/>
          <w:bCs/>
          <w:color w:val="000000" w:themeColor="text1"/>
        </w:rPr>
        <w:t xml:space="preserve">we have an immediate need to </w:t>
      </w:r>
      <w:r w:rsidR="00FB7010" w:rsidRPr="000467E4">
        <w:rPr>
          <w:rFonts w:ascii="Montserrat" w:hAnsi="Montserrat" w:cs="Arial"/>
          <w:b/>
          <w:bCs/>
          <w:color w:val="000000" w:themeColor="text1"/>
        </w:rPr>
        <w:t>engage a marketing specialist to support us in the creation of</w:t>
      </w:r>
      <w:r w:rsidR="009E3256" w:rsidRPr="000467E4">
        <w:rPr>
          <w:rFonts w:ascii="Montserrat" w:hAnsi="Montserrat" w:cs="Arial"/>
          <w:b/>
          <w:bCs/>
          <w:color w:val="000000" w:themeColor="text1"/>
        </w:rPr>
        <w:t xml:space="preserve"> a range of digital and hard copy collateral, </w:t>
      </w:r>
      <w:r w:rsidR="00DE2C42" w:rsidRPr="000467E4">
        <w:rPr>
          <w:rFonts w:ascii="Montserrat" w:hAnsi="Montserrat" w:cs="Arial"/>
          <w:b/>
          <w:bCs/>
          <w:color w:val="000000" w:themeColor="text1"/>
        </w:rPr>
        <w:t>in order to:</w:t>
      </w:r>
    </w:p>
    <w:p w14:paraId="7A94ADF0" w14:textId="4839D43E" w:rsidR="004B72B3" w:rsidRPr="004B72B3" w:rsidRDefault="00692A62" w:rsidP="004B72B3">
      <w:pPr>
        <w:pStyle w:val="ListParagraph"/>
        <w:numPr>
          <w:ilvl w:val="0"/>
          <w:numId w:val="7"/>
        </w:numPr>
        <w:spacing w:before="360"/>
        <w:ind w:left="714" w:hanging="357"/>
        <w:jc w:val="both"/>
        <w:rPr>
          <w:rFonts w:ascii="Montserrat" w:hAnsi="Montserrat"/>
          <w:noProof/>
        </w:rPr>
      </w:pPr>
      <w:r>
        <w:rPr>
          <w:rFonts w:ascii="Montserrat" w:hAnsi="Montserrat"/>
          <w:noProof/>
        </w:rPr>
        <w:t xml:space="preserve">ensure </w:t>
      </w:r>
      <w:r w:rsidR="004B72B3" w:rsidRPr="004B72B3">
        <w:rPr>
          <w:rFonts w:ascii="Montserrat" w:hAnsi="Montserrat"/>
          <w:noProof/>
        </w:rPr>
        <w:t xml:space="preserve">the </w:t>
      </w:r>
      <w:r>
        <w:rPr>
          <w:rFonts w:ascii="Montserrat" w:hAnsi="Montserrat"/>
          <w:noProof/>
        </w:rPr>
        <w:t>number</w:t>
      </w:r>
      <w:r w:rsidR="004B72B3" w:rsidRPr="004B72B3">
        <w:rPr>
          <w:rFonts w:ascii="Montserrat" w:hAnsi="Montserrat"/>
          <w:noProof/>
        </w:rPr>
        <w:t xml:space="preserve"> of employers engaging in the scheme is maximised</w:t>
      </w:r>
    </w:p>
    <w:p w14:paraId="34E1D317" w14:textId="45F38EEE" w:rsidR="004B72B3" w:rsidRPr="004B72B3" w:rsidRDefault="000D1527" w:rsidP="004B72B3">
      <w:pPr>
        <w:pStyle w:val="ListParagraph"/>
        <w:numPr>
          <w:ilvl w:val="0"/>
          <w:numId w:val="7"/>
        </w:numPr>
        <w:spacing w:before="360"/>
        <w:ind w:left="714" w:hanging="357"/>
        <w:jc w:val="both"/>
        <w:rPr>
          <w:rFonts w:ascii="Montserrat" w:hAnsi="Montserrat"/>
          <w:noProof/>
        </w:rPr>
      </w:pPr>
      <w:r>
        <w:rPr>
          <w:rFonts w:ascii="Montserrat" w:hAnsi="Montserrat"/>
          <w:noProof/>
        </w:rPr>
        <w:t>raise awareness</w:t>
      </w:r>
      <w:r w:rsidR="00D37440">
        <w:rPr>
          <w:rFonts w:ascii="Montserrat" w:hAnsi="Montserrat"/>
          <w:noProof/>
        </w:rPr>
        <w:t xml:space="preserve"> amongst</w:t>
      </w:r>
      <w:r w:rsidR="004B72B3" w:rsidRPr="004B72B3">
        <w:rPr>
          <w:rFonts w:ascii="Montserrat" w:hAnsi="Montserrat"/>
          <w:noProof/>
        </w:rPr>
        <w:t xml:space="preserve"> employers</w:t>
      </w:r>
      <w:r w:rsidR="00996F00">
        <w:rPr>
          <w:rFonts w:ascii="Montserrat" w:hAnsi="Montserrat"/>
          <w:noProof/>
        </w:rPr>
        <w:t xml:space="preserve"> from target sectors</w:t>
      </w:r>
      <w:r w:rsidR="004B72B3" w:rsidRPr="004B72B3">
        <w:rPr>
          <w:rFonts w:ascii="Montserrat" w:hAnsi="Montserrat"/>
          <w:noProof/>
        </w:rPr>
        <w:t xml:space="preserve"> a</w:t>
      </w:r>
      <w:r w:rsidR="00D37440">
        <w:rPr>
          <w:rFonts w:ascii="Montserrat" w:hAnsi="Montserrat"/>
          <w:noProof/>
        </w:rPr>
        <w:t>nd</w:t>
      </w:r>
      <w:r w:rsidR="004B72B3" w:rsidRPr="004B72B3">
        <w:rPr>
          <w:rFonts w:ascii="Montserrat" w:hAnsi="Montserrat"/>
          <w:noProof/>
        </w:rPr>
        <w:t xml:space="preserve"> motivate</w:t>
      </w:r>
      <w:r w:rsidR="00D37440">
        <w:rPr>
          <w:rFonts w:ascii="Montserrat" w:hAnsi="Montserrat"/>
          <w:noProof/>
        </w:rPr>
        <w:t xml:space="preserve"> them</w:t>
      </w:r>
      <w:r w:rsidR="004B72B3" w:rsidRPr="004B72B3">
        <w:rPr>
          <w:rFonts w:ascii="Montserrat" w:hAnsi="Montserrat"/>
          <w:noProof/>
        </w:rPr>
        <w:t xml:space="preserve"> to get involved</w:t>
      </w:r>
    </w:p>
    <w:p w14:paraId="566BD96B" w14:textId="1237C870" w:rsidR="004B72B3" w:rsidRPr="004B72B3" w:rsidRDefault="00773F47" w:rsidP="004B72B3">
      <w:pPr>
        <w:pStyle w:val="ListParagraph"/>
        <w:numPr>
          <w:ilvl w:val="0"/>
          <w:numId w:val="7"/>
        </w:numPr>
        <w:spacing w:before="360"/>
        <w:ind w:left="714" w:hanging="357"/>
        <w:jc w:val="both"/>
        <w:rPr>
          <w:rFonts w:ascii="Montserrat" w:hAnsi="Montserrat"/>
          <w:noProof/>
        </w:rPr>
      </w:pPr>
      <w:r>
        <w:rPr>
          <w:rFonts w:ascii="Montserrat" w:hAnsi="Montserrat"/>
          <w:noProof/>
        </w:rPr>
        <w:t xml:space="preserve">encourage </w:t>
      </w:r>
      <w:r w:rsidR="004B72B3" w:rsidRPr="004B72B3">
        <w:rPr>
          <w:rFonts w:ascii="Montserrat" w:hAnsi="Montserrat"/>
          <w:noProof/>
        </w:rPr>
        <w:t xml:space="preserve">key education providers across the Liverpool City Region </w:t>
      </w:r>
      <w:r>
        <w:rPr>
          <w:rFonts w:ascii="Montserrat" w:hAnsi="Montserrat"/>
          <w:noProof/>
        </w:rPr>
        <w:t>to invest</w:t>
      </w:r>
      <w:r w:rsidR="004B72B3" w:rsidRPr="004B72B3">
        <w:rPr>
          <w:rFonts w:ascii="Montserrat" w:hAnsi="Montserrat"/>
          <w:noProof/>
        </w:rPr>
        <w:t xml:space="preserve"> into the idea LSIPs and the benefits of ILPs </w:t>
      </w:r>
    </w:p>
    <w:p w14:paraId="0280C354" w14:textId="2F568333" w:rsidR="004B72B3" w:rsidRPr="004B72B3" w:rsidRDefault="00773F47" w:rsidP="004B72B3">
      <w:pPr>
        <w:pStyle w:val="ListParagraph"/>
        <w:numPr>
          <w:ilvl w:val="0"/>
          <w:numId w:val="7"/>
        </w:numPr>
        <w:spacing w:before="360"/>
        <w:ind w:left="714" w:hanging="357"/>
        <w:jc w:val="both"/>
        <w:rPr>
          <w:rFonts w:ascii="Montserrat" w:hAnsi="Montserrat"/>
          <w:noProof/>
        </w:rPr>
      </w:pPr>
      <w:r>
        <w:rPr>
          <w:rFonts w:ascii="Montserrat" w:hAnsi="Montserrat"/>
          <w:noProof/>
        </w:rPr>
        <w:t>promote</w:t>
      </w:r>
      <w:r w:rsidR="00A57C5F">
        <w:rPr>
          <w:rFonts w:ascii="Montserrat" w:hAnsi="Montserrat"/>
          <w:noProof/>
        </w:rPr>
        <w:t xml:space="preserve"> the</w:t>
      </w:r>
      <w:r>
        <w:rPr>
          <w:rFonts w:ascii="Montserrat" w:hAnsi="Montserrat"/>
          <w:noProof/>
        </w:rPr>
        <w:t xml:space="preserve"> </w:t>
      </w:r>
      <w:r w:rsidR="004B72B3" w:rsidRPr="004B72B3">
        <w:rPr>
          <w:rFonts w:ascii="Montserrat" w:hAnsi="Montserrat"/>
          <w:noProof/>
        </w:rPr>
        <w:t>LSIP and</w:t>
      </w:r>
      <w:r>
        <w:rPr>
          <w:rFonts w:ascii="Montserrat" w:hAnsi="Montserrat"/>
          <w:noProof/>
        </w:rPr>
        <w:t xml:space="preserve"> associated</w:t>
      </w:r>
      <w:r w:rsidR="004B72B3" w:rsidRPr="004B72B3">
        <w:rPr>
          <w:rFonts w:ascii="Montserrat" w:hAnsi="Montserrat"/>
          <w:noProof/>
        </w:rPr>
        <w:t xml:space="preserve"> ILPs a</w:t>
      </w:r>
      <w:r w:rsidR="001A2971">
        <w:rPr>
          <w:rFonts w:ascii="Montserrat" w:hAnsi="Montserrat"/>
          <w:noProof/>
        </w:rPr>
        <w:t xml:space="preserve">s </w:t>
      </w:r>
      <w:r w:rsidR="004B72B3" w:rsidRPr="004B72B3">
        <w:rPr>
          <w:rFonts w:ascii="Montserrat" w:hAnsi="Montserrat"/>
          <w:noProof/>
        </w:rPr>
        <w:t>add</w:t>
      </w:r>
      <w:r w:rsidR="001A2971">
        <w:rPr>
          <w:rFonts w:ascii="Montserrat" w:hAnsi="Montserrat"/>
          <w:noProof/>
        </w:rPr>
        <w:t>ing</w:t>
      </w:r>
      <w:r w:rsidR="004B72B3" w:rsidRPr="004B72B3">
        <w:rPr>
          <w:rFonts w:ascii="Montserrat" w:hAnsi="Montserrat"/>
          <w:noProof/>
        </w:rPr>
        <w:t xml:space="preserve"> value to</w:t>
      </w:r>
      <w:r w:rsidR="0096649F">
        <w:rPr>
          <w:rFonts w:ascii="Montserrat" w:hAnsi="Montserrat"/>
          <w:noProof/>
        </w:rPr>
        <w:t>, and enhancing,</w:t>
      </w:r>
      <w:r w:rsidR="004B72B3" w:rsidRPr="004B72B3">
        <w:rPr>
          <w:rFonts w:ascii="Montserrat" w:hAnsi="Montserrat"/>
          <w:noProof/>
        </w:rPr>
        <w:t xml:space="preserve"> existing initiatives and partnerships</w:t>
      </w:r>
    </w:p>
    <w:p w14:paraId="20D21EBF" w14:textId="65D8F70F" w:rsidR="004B72B3" w:rsidRPr="007F30DE" w:rsidRDefault="0096649F" w:rsidP="007F30DE">
      <w:pPr>
        <w:pStyle w:val="ListParagraph"/>
        <w:numPr>
          <w:ilvl w:val="0"/>
          <w:numId w:val="7"/>
        </w:numPr>
        <w:spacing w:before="360"/>
        <w:ind w:left="714" w:hanging="357"/>
        <w:jc w:val="both"/>
        <w:rPr>
          <w:rFonts w:ascii="Montserrat" w:hAnsi="Montserrat"/>
          <w:noProof/>
        </w:rPr>
      </w:pPr>
      <w:r>
        <w:rPr>
          <w:rFonts w:ascii="Montserrat" w:hAnsi="Montserrat"/>
          <w:noProof/>
        </w:rPr>
        <w:t xml:space="preserve">encourage </w:t>
      </w:r>
      <w:r w:rsidR="00705B72">
        <w:rPr>
          <w:rFonts w:ascii="Montserrat" w:hAnsi="Montserrat"/>
          <w:noProof/>
        </w:rPr>
        <w:t xml:space="preserve">and promote </w:t>
      </w:r>
      <w:r w:rsidR="004B72B3" w:rsidRPr="004B72B3">
        <w:rPr>
          <w:rFonts w:ascii="Montserrat" w:hAnsi="Montserrat"/>
          <w:noProof/>
        </w:rPr>
        <w:t>successful and seamless partnership working between</w:t>
      </w:r>
      <w:r w:rsidR="00D70752">
        <w:rPr>
          <w:rFonts w:ascii="Montserrat" w:hAnsi="Montserrat"/>
          <w:noProof/>
        </w:rPr>
        <w:t xml:space="preserve"> the</w:t>
      </w:r>
      <w:r w:rsidR="004B72B3" w:rsidRPr="004B72B3">
        <w:rPr>
          <w:rFonts w:ascii="Montserrat" w:hAnsi="Montserrat"/>
          <w:noProof/>
        </w:rPr>
        <w:t xml:space="preserve"> private and public sector</w:t>
      </w:r>
      <w:r w:rsidR="007F30DE">
        <w:rPr>
          <w:rFonts w:ascii="Montserrat" w:hAnsi="Montserrat"/>
          <w:noProof/>
        </w:rPr>
        <w:t xml:space="preserve"> and </w:t>
      </w:r>
      <w:r w:rsidR="00705B72" w:rsidRPr="007F30DE">
        <w:rPr>
          <w:rFonts w:ascii="Montserrat" w:hAnsi="Montserrat"/>
          <w:noProof/>
        </w:rPr>
        <w:t>facilitate</w:t>
      </w:r>
      <w:r w:rsidR="001D0903">
        <w:rPr>
          <w:rFonts w:ascii="Montserrat" w:hAnsi="Montserrat"/>
          <w:noProof/>
        </w:rPr>
        <w:t xml:space="preserve"> ready </w:t>
      </w:r>
      <w:r w:rsidR="00705B72" w:rsidRPr="007F30DE">
        <w:rPr>
          <w:rFonts w:ascii="Montserrat" w:hAnsi="Montserrat"/>
          <w:noProof/>
        </w:rPr>
        <w:t xml:space="preserve">communication between these </w:t>
      </w:r>
      <w:r w:rsidR="004B72B3" w:rsidRPr="007F30DE">
        <w:rPr>
          <w:rFonts w:ascii="Montserrat" w:hAnsi="Montserrat"/>
          <w:noProof/>
        </w:rPr>
        <w:t>groups</w:t>
      </w:r>
    </w:p>
    <w:p w14:paraId="37F245D4" w14:textId="5898DD62" w:rsidR="004B72B3" w:rsidRPr="004B72B3" w:rsidRDefault="007F30DE" w:rsidP="004B72B3">
      <w:pPr>
        <w:pStyle w:val="ListParagraph"/>
        <w:numPr>
          <w:ilvl w:val="0"/>
          <w:numId w:val="7"/>
        </w:numPr>
        <w:spacing w:before="360"/>
        <w:ind w:left="714" w:hanging="357"/>
        <w:jc w:val="both"/>
        <w:rPr>
          <w:rFonts w:ascii="Montserrat" w:hAnsi="Montserrat"/>
          <w:noProof/>
        </w:rPr>
      </w:pPr>
      <w:r>
        <w:rPr>
          <w:rFonts w:ascii="Montserrat" w:hAnsi="Montserrat"/>
          <w:noProof/>
        </w:rPr>
        <w:t>promote</w:t>
      </w:r>
      <w:r w:rsidR="00ED71D5">
        <w:rPr>
          <w:rFonts w:ascii="Montserrat" w:hAnsi="Montserrat"/>
          <w:noProof/>
        </w:rPr>
        <w:t>,</w:t>
      </w:r>
      <w:r w:rsidR="00BF67D4">
        <w:rPr>
          <w:rFonts w:ascii="Montserrat" w:hAnsi="Montserrat"/>
          <w:noProof/>
        </w:rPr>
        <w:t xml:space="preserve"> </w:t>
      </w:r>
      <w:r w:rsidR="004B72B3" w:rsidRPr="004B72B3">
        <w:rPr>
          <w:rFonts w:ascii="Montserrat" w:hAnsi="Montserrat"/>
          <w:noProof/>
        </w:rPr>
        <w:t>cascade</w:t>
      </w:r>
      <w:r w:rsidR="00BF67D4">
        <w:rPr>
          <w:rFonts w:ascii="Montserrat" w:hAnsi="Montserrat"/>
          <w:noProof/>
        </w:rPr>
        <w:t xml:space="preserve"> and amplify</w:t>
      </w:r>
      <w:r w:rsidR="004B72B3" w:rsidRPr="004B72B3">
        <w:rPr>
          <w:rFonts w:ascii="Montserrat" w:hAnsi="Montserrat"/>
          <w:noProof/>
        </w:rPr>
        <w:t xml:space="preserve"> good news stories and case studies to decision-makers and the wider public</w:t>
      </w:r>
    </w:p>
    <w:p w14:paraId="646DA896" w14:textId="34C1D840" w:rsidR="004B72B3" w:rsidRDefault="004F27D3" w:rsidP="004B72B3">
      <w:pPr>
        <w:pStyle w:val="ListParagraph"/>
        <w:numPr>
          <w:ilvl w:val="0"/>
          <w:numId w:val="7"/>
        </w:numPr>
        <w:spacing w:before="360"/>
        <w:ind w:left="714" w:hanging="357"/>
        <w:jc w:val="both"/>
        <w:rPr>
          <w:rFonts w:ascii="Montserrat" w:hAnsi="Montserrat"/>
          <w:noProof/>
        </w:rPr>
      </w:pPr>
      <w:r>
        <w:rPr>
          <w:rFonts w:ascii="Montserrat" w:hAnsi="Montserrat"/>
          <w:noProof/>
        </w:rPr>
        <w:t xml:space="preserve">positively </w:t>
      </w:r>
      <w:r w:rsidR="004B72B3" w:rsidRPr="004B72B3">
        <w:rPr>
          <w:rFonts w:ascii="Montserrat" w:hAnsi="Montserrat"/>
          <w:noProof/>
        </w:rPr>
        <w:t>influence the Liverpool Combined Authority commissioning arrangements</w:t>
      </w:r>
      <w:r w:rsidR="003016D6">
        <w:rPr>
          <w:rFonts w:ascii="Montserrat" w:hAnsi="Montserrat"/>
          <w:noProof/>
        </w:rPr>
        <w:t xml:space="preserve"> for future skills provision</w:t>
      </w:r>
      <w:r w:rsidR="004B72B3" w:rsidRPr="004B72B3">
        <w:rPr>
          <w:rFonts w:ascii="Montserrat" w:hAnsi="Montserrat"/>
          <w:noProof/>
        </w:rPr>
        <w:t xml:space="preserve">, </w:t>
      </w:r>
      <w:r w:rsidR="00AE319B">
        <w:rPr>
          <w:rFonts w:ascii="Montserrat" w:hAnsi="Montserrat"/>
          <w:noProof/>
        </w:rPr>
        <w:t>to create</w:t>
      </w:r>
      <w:r w:rsidR="004B72B3" w:rsidRPr="004B72B3">
        <w:rPr>
          <w:rFonts w:ascii="Montserrat" w:hAnsi="Montserrat"/>
          <w:noProof/>
        </w:rPr>
        <w:t xml:space="preserve"> tangible</w:t>
      </w:r>
      <w:r w:rsidR="00FC7555">
        <w:rPr>
          <w:rFonts w:ascii="Montserrat" w:hAnsi="Montserrat"/>
          <w:noProof/>
        </w:rPr>
        <w:t xml:space="preserve"> and meaningful</w:t>
      </w:r>
      <w:r w:rsidR="004B72B3" w:rsidRPr="004B72B3">
        <w:rPr>
          <w:rFonts w:ascii="Montserrat" w:hAnsi="Montserrat"/>
          <w:noProof/>
        </w:rPr>
        <w:t xml:space="preserve"> outcomes </w:t>
      </w:r>
      <w:r w:rsidR="006705F8">
        <w:rPr>
          <w:rFonts w:ascii="Montserrat" w:hAnsi="Montserrat"/>
          <w:noProof/>
        </w:rPr>
        <w:t xml:space="preserve">for </w:t>
      </w:r>
      <w:r w:rsidR="004B72B3" w:rsidRPr="004B72B3">
        <w:rPr>
          <w:rFonts w:ascii="Montserrat" w:hAnsi="Montserrat"/>
          <w:noProof/>
        </w:rPr>
        <w:t>learners, employers and providers</w:t>
      </w:r>
      <w:r w:rsidR="00846BE0">
        <w:rPr>
          <w:rFonts w:ascii="Montserrat" w:hAnsi="Montserrat"/>
          <w:noProof/>
        </w:rPr>
        <w:t xml:space="preserve"> as well as the </w:t>
      </w:r>
      <w:r w:rsidR="004B72B3" w:rsidRPr="004B72B3">
        <w:rPr>
          <w:rFonts w:ascii="Montserrat" w:hAnsi="Montserrat"/>
          <w:noProof/>
        </w:rPr>
        <w:t>local economy and</w:t>
      </w:r>
      <w:r w:rsidR="006D2492">
        <w:rPr>
          <w:rFonts w:ascii="Montserrat" w:hAnsi="Montserrat"/>
          <w:noProof/>
        </w:rPr>
        <w:t xml:space="preserve"> as part of the</w:t>
      </w:r>
      <w:r w:rsidR="004B72B3" w:rsidRPr="004B72B3">
        <w:rPr>
          <w:rFonts w:ascii="Montserrat" w:hAnsi="Montserrat"/>
          <w:noProof/>
        </w:rPr>
        <w:t xml:space="preserve"> growth</w:t>
      </w:r>
      <w:r w:rsidR="001D0903">
        <w:rPr>
          <w:rFonts w:ascii="Montserrat" w:hAnsi="Montserrat"/>
          <w:noProof/>
        </w:rPr>
        <w:t xml:space="preserve"> agenda</w:t>
      </w:r>
    </w:p>
    <w:p w14:paraId="3DB75410" w14:textId="08D7653D" w:rsidR="00A2243A" w:rsidRPr="00E00E26" w:rsidRDefault="00172424" w:rsidP="00AB5FE7">
      <w:pPr>
        <w:pStyle w:val="ListParagraph"/>
        <w:numPr>
          <w:ilvl w:val="0"/>
          <w:numId w:val="7"/>
        </w:numPr>
        <w:spacing w:before="360"/>
        <w:ind w:left="714" w:hanging="357"/>
        <w:jc w:val="both"/>
        <w:rPr>
          <w:rFonts w:ascii="Montserrat" w:hAnsi="Montserrat"/>
          <w:noProof/>
        </w:rPr>
      </w:pPr>
      <w:r>
        <w:rPr>
          <w:rFonts w:ascii="Montserrat" w:hAnsi="Montserrat"/>
          <w:noProof/>
        </w:rPr>
        <w:t>create</w:t>
      </w:r>
      <w:r w:rsidR="008F358B">
        <w:rPr>
          <w:rFonts w:ascii="Montserrat" w:hAnsi="Montserrat"/>
          <w:noProof/>
        </w:rPr>
        <w:t xml:space="preserve"> a positive</w:t>
      </w:r>
      <w:r w:rsidR="004D0978">
        <w:rPr>
          <w:rFonts w:ascii="Montserrat" w:hAnsi="Montserrat"/>
          <w:noProof/>
        </w:rPr>
        <w:t xml:space="preserve"> and useful foundation </w:t>
      </w:r>
      <w:r>
        <w:rPr>
          <w:rFonts w:ascii="Montserrat" w:hAnsi="Montserrat"/>
          <w:noProof/>
        </w:rPr>
        <w:t>for any subsequent phases of the work</w:t>
      </w:r>
    </w:p>
    <w:p w14:paraId="0F026CD5" w14:textId="132F0DFB" w:rsidR="00AB5FE7" w:rsidRPr="00AB5FE7" w:rsidRDefault="00AB5FE7" w:rsidP="00AB5FE7">
      <w:pPr>
        <w:rPr>
          <w:rFonts w:ascii="Montserrat" w:hAnsi="Montserrat"/>
          <w:b/>
          <w:bCs/>
        </w:rPr>
      </w:pPr>
      <w:r w:rsidRPr="00AB5FE7">
        <w:rPr>
          <w:rFonts w:ascii="Montserrat" w:hAnsi="Montserrat"/>
          <w:b/>
          <w:bCs/>
        </w:rPr>
        <w:t>1. Engagement of Consultant</w:t>
      </w:r>
    </w:p>
    <w:p w14:paraId="11695527" w14:textId="2DB062FA" w:rsidR="004D2C41" w:rsidRDefault="00F31A33" w:rsidP="00AB5FE7">
      <w:pPr>
        <w:rPr>
          <w:rFonts w:ascii="Montserrat" w:hAnsi="Montserrat"/>
        </w:rPr>
      </w:pPr>
      <w:r>
        <w:rPr>
          <w:rFonts w:ascii="Montserrat" w:hAnsi="Montserrat"/>
        </w:rPr>
        <w:t xml:space="preserve">Liverpool Chamber of Commerce wishes to </w:t>
      </w:r>
      <w:r w:rsidR="00AB5FE7" w:rsidRPr="00AB5FE7">
        <w:rPr>
          <w:rFonts w:ascii="Montserrat" w:hAnsi="Montserrat"/>
        </w:rPr>
        <w:t>engage</w:t>
      </w:r>
      <w:r>
        <w:rPr>
          <w:rFonts w:ascii="Montserrat" w:hAnsi="Montserrat"/>
        </w:rPr>
        <w:t xml:space="preserve"> a suitably qualified </w:t>
      </w:r>
      <w:r w:rsidR="00546C8D">
        <w:rPr>
          <w:rFonts w:ascii="Montserrat" w:hAnsi="Montserrat"/>
        </w:rPr>
        <w:t>marketing specialist</w:t>
      </w:r>
      <w:r>
        <w:rPr>
          <w:rFonts w:ascii="Montserrat" w:hAnsi="Montserrat"/>
        </w:rPr>
        <w:t xml:space="preserve"> </w:t>
      </w:r>
      <w:r w:rsidRPr="00B32CFD">
        <w:rPr>
          <w:rFonts w:ascii="Montserrat" w:hAnsi="Montserrat"/>
          <w:i/>
          <w:iCs/>
        </w:rPr>
        <w:t>[the Consultant]</w:t>
      </w:r>
      <w:r w:rsidR="00AB5FE7" w:rsidRPr="00AB5FE7">
        <w:rPr>
          <w:rFonts w:ascii="Montserrat" w:hAnsi="Montserrat"/>
        </w:rPr>
        <w:t xml:space="preserve"> to </w:t>
      </w:r>
      <w:r w:rsidR="00154002">
        <w:rPr>
          <w:rFonts w:ascii="Montserrat" w:hAnsi="Montserrat"/>
        </w:rPr>
        <w:t>deliver a range of tasks</w:t>
      </w:r>
      <w:r w:rsidR="00B15E48">
        <w:rPr>
          <w:rFonts w:ascii="Montserrat" w:hAnsi="Montserrat"/>
        </w:rPr>
        <w:t xml:space="preserve"> (</w:t>
      </w:r>
      <w:r w:rsidR="00E852CD">
        <w:rPr>
          <w:rFonts w:ascii="Montserrat" w:hAnsi="Montserrat"/>
        </w:rPr>
        <w:t xml:space="preserve">as </w:t>
      </w:r>
      <w:r w:rsidR="00B15E48">
        <w:rPr>
          <w:rFonts w:ascii="Montserrat" w:hAnsi="Montserrat"/>
        </w:rPr>
        <w:t xml:space="preserve">described in </w:t>
      </w:r>
      <w:r w:rsidR="00B15E48" w:rsidRPr="00E852CD">
        <w:rPr>
          <w:rFonts w:ascii="Montserrat" w:hAnsi="Montserrat"/>
          <w:i/>
          <w:iCs/>
        </w:rPr>
        <w:t xml:space="preserve">2. </w:t>
      </w:r>
      <w:r w:rsidR="00E852CD" w:rsidRPr="00E852CD">
        <w:rPr>
          <w:rFonts w:ascii="Montserrat" w:hAnsi="Montserrat"/>
          <w:i/>
          <w:iCs/>
        </w:rPr>
        <w:t>Scope</w:t>
      </w:r>
      <w:r w:rsidR="00E852CD">
        <w:rPr>
          <w:rFonts w:ascii="Montserrat" w:hAnsi="Montserrat"/>
          <w:i/>
          <w:iCs/>
        </w:rPr>
        <w:t xml:space="preserve"> of Work</w:t>
      </w:r>
      <w:r w:rsidR="004D2C41" w:rsidRPr="004D2C41">
        <w:rPr>
          <w:rFonts w:ascii="Montserrat" w:hAnsi="Montserrat"/>
        </w:rPr>
        <w:t>)</w:t>
      </w:r>
      <w:r w:rsidR="00534529">
        <w:rPr>
          <w:rFonts w:ascii="Montserrat" w:hAnsi="Montserrat"/>
        </w:rPr>
        <w:t xml:space="preserve"> </w:t>
      </w:r>
      <w:r w:rsidR="00747132">
        <w:rPr>
          <w:rFonts w:ascii="Montserrat" w:hAnsi="Montserrat"/>
        </w:rPr>
        <w:t>which will</w:t>
      </w:r>
      <w:r w:rsidR="004D2C41">
        <w:rPr>
          <w:rFonts w:ascii="Montserrat" w:hAnsi="Montserrat"/>
        </w:rPr>
        <w:t xml:space="preserve"> either</w:t>
      </w:r>
      <w:r w:rsidR="007F63FE">
        <w:rPr>
          <w:rFonts w:ascii="Montserrat" w:hAnsi="Montserrat"/>
        </w:rPr>
        <w:t xml:space="preserve"> fulfil and</w:t>
      </w:r>
      <w:r w:rsidR="00B15E48">
        <w:rPr>
          <w:rFonts w:ascii="Montserrat" w:hAnsi="Montserrat"/>
        </w:rPr>
        <w:t>/or</w:t>
      </w:r>
      <w:r w:rsidR="007F63FE">
        <w:rPr>
          <w:rFonts w:ascii="Montserrat" w:hAnsi="Montserrat"/>
        </w:rPr>
        <w:t xml:space="preserve"> contribute to </w:t>
      </w:r>
      <w:r w:rsidR="00F51E66">
        <w:rPr>
          <w:rFonts w:ascii="Montserrat" w:hAnsi="Montserrat"/>
        </w:rPr>
        <w:t>the above objectives</w:t>
      </w:r>
      <w:r w:rsidR="00B15E48">
        <w:rPr>
          <w:rFonts w:ascii="Montserrat" w:hAnsi="Montserrat"/>
        </w:rPr>
        <w:t>.</w:t>
      </w:r>
    </w:p>
    <w:p w14:paraId="6B15D562" w14:textId="58215290" w:rsidR="00AB5FE7" w:rsidRPr="00AB5FE7" w:rsidRDefault="00BF14C6" w:rsidP="00AB5FE7">
      <w:pPr>
        <w:rPr>
          <w:rFonts w:ascii="Montserrat" w:hAnsi="Montserrat"/>
          <w:i/>
          <w:iCs/>
        </w:rPr>
      </w:pPr>
      <w:r>
        <w:rPr>
          <w:rFonts w:ascii="Montserrat" w:hAnsi="Montserrat"/>
        </w:rPr>
        <w:t xml:space="preserve">The </w:t>
      </w:r>
      <w:r w:rsidR="00AB5FE7" w:rsidRPr="00AB5FE7">
        <w:rPr>
          <w:rFonts w:ascii="Montserrat" w:hAnsi="Montserrat"/>
        </w:rPr>
        <w:t>Consultant</w:t>
      </w:r>
      <w:r w:rsidR="00B32CFD">
        <w:rPr>
          <w:rFonts w:ascii="Montserrat" w:hAnsi="Montserrat"/>
        </w:rPr>
        <w:t xml:space="preserve">, if successfully instructed, </w:t>
      </w:r>
      <w:r w:rsidR="00AB5FE7" w:rsidRPr="00AB5FE7">
        <w:rPr>
          <w:rFonts w:ascii="Montserrat" w:hAnsi="Montserrat"/>
        </w:rPr>
        <w:t xml:space="preserve">agrees to perform the services on the terms and conditions set forth in this </w:t>
      </w:r>
      <w:r>
        <w:rPr>
          <w:rFonts w:ascii="Montserrat" w:hAnsi="Montserrat"/>
        </w:rPr>
        <w:t>Tender document</w:t>
      </w:r>
      <w:r w:rsidR="00FD29C1">
        <w:rPr>
          <w:rFonts w:ascii="Montserrat" w:hAnsi="Montserrat"/>
        </w:rPr>
        <w:t xml:space="preserve"> </w:t>
      </w:r>
      <w:r w:rsidR="00FD29C1" w:rsidRPr="00FD29C1">
        <w:rPr>
          <w:rFonts w:ascii="Montserrat" w:hAnsi="Montserrat"/>
          <w:i/>
          <w:iCs/>
        </w:rPr>
        <w:t>[ITT].</w:t>
      </w:r>
    </w:p>
    <w:p w14:paraId="3FA7FEAC" w14:textId="77777777" w:rsidR="00AB5FE7" w:rsidRPr="005B134D" w:rsidRDefault="00AB5FE7" w:rsidP="00AB5FE7">
      <w:pPr>
        <w:rPr>
          <w:rFonts w:ascii="Montserrat" w:hAnsi="Montserrat"/>
          <w:b/>
          <w:bCs/>
        </w:rPr>
      </w:pPr>
      <w:r w:rsidRPr="005B134D">
        <w:rPr>
          <w:rFonts w:ascii="Montserrat" w:hAnsi="Montserrat"/>
          <w:b/>
          <w:bCs/>
        </w:rPr>
        <w:t>2. Scope of Work</w:t>
      </w:r>
    </w:p>
    <w:p w14:paraId="2AE1DFE2" w14:textId="59A51297" w:rsidR="00AB5FE7" w:rsidRPr="005B134D" w:rsidRDefault="00AB5FE7" w:rsidP="00AB5FE7">
      <w:pPr>
        <w:rPr>
          <w:rFonts w:ascii="Montserrat" w:hAnsi="Montserrat"/>
        </w:rPr>
      </w:pPr>
      <w:r w:rsidRPr="005B134D">
        <w:rPr>
          <w:rFonts w:ascii="Montserrat" w:hAnsi="Montserrat"/>
        </w:rPr>
        <w:t>The Consultant agrees to provide the following services</w:t>
      </w:r>
      <w:r w:rsidR="0082107F" w:rsidRPr="005B134D">
        <w:rPr>
          <w:rFonts w:ascii="Montserrat" w:hAnsi="Montserrat"/>
        </w:rPr>
        <w:t>, which include, but are not limited to</w:t>
      </w:r>
      <w:r w:rsidR="00B14777" w:rsidRPr="005B134D">
        <w:rPr>
          <w:rFonts w:ascii="Montserrat" w:hAnsi="Montserrat"/>
        </w:rPr>
        <w:t xml:space="preserve"> the following during the commission</w:t>
      </w:r>
      <w:r w:rsidR="00867912" w:rsidRPr="005B134D">
        <w:rPr>
          <w:rFonts w:ascii="Montserrat" w:hAnsi="Montserrat"/>
        </w:rPr>
        <w:t>ing period</w:t>
      </w:r>
      <w:r w:rsidRPr="005B134D">
        <w:rPr>
          <w:rFonts w:ascii="Montserrat" w:hAnsi="Montserrat"/>
        </w:rPr>
        <w:t>:</w:t>
      </w:r>
    </w:p>
    <w:p w14:paraId="01B69DDD" w14:textId="593E36B4" w:rsidR="00D525CB" w:rsidRPr="005B134D" w:rsidRDefault="00BB5B82" w:rsidP="00D525CB">
      <w:pPr>
        <w:numPr>
          <w:ilvl w:val="0"/>
          <w:numId w:val="1"/>
        </w:numPr>
        <w:rPr>
          <w:rFonts w:ascii="Montserrat" w:hAnsi="Montserrat"/>
        </w:rPr>
      </w:pPr>
      <w:r w:rsidRPr="005B134D">
        <w:rPr>
          <w:rFonts w:ascii="Montserrat" w:hAnsi="Montserrat"/>
        </w:rPr>
        <w:t xml:space="preserve">a </w:t>
      </w:r>
      <w:r w:rsidR="00BF2439" w:rsidRPr="005B134D">
        <w:rPr>
          <w:rFonts w:ascii="Montserrat" w:hAnsi="Montserrat"/>
        </w:rPr>
        <w:t xml:space="preserve">top line </w:t>
      </w:r>
      <w:r w:rsidR="00B14777" w:rsidRPr="005B134D">
        <w:rPr>
          <w:rFonts w:ascii="Montserrat" w:hAnsi="Montserrat"/>
        </w:rPr>
        <w:t>review of current project branding</w:t>
      </w:r>
      <w:r w:rsidR="000457AB" w:rsidRPr="005B134D">
        <w:rPr>
          <w:rFonts w:ascii="Montserrat" w:hAnsi="Montserrat"/>
        </w:rPr>
        <w:t xml:space="preserve"> and effectiveness of that branding</w:t>
      </w:r>
      <w:r w:rsidR="004C5BD9" w:rsidRPr="005B134D">
        <w:rPr>
          <w:rFonts w:ascii="Montserrat" w:hAnsi="Montserrat"/>
        </w:rPr>
        <w:t>, to include recommendations</w:t>
      </w:r>
      <w:r w:rsidR="00987580" w:rsidRPr="005B134D">
        <w:rPr>
          <w:rFonts w:ascii="Montserrat" w:hAnsi="Montserrat"/>
        </w:rPr>
        <w:t xml:space="preserve"> </w:t>
      </w:r>
      <w:r w:rsidR="00220FE3" w:rsidRPr="005B134D">
        <w:rPr>
          <w:rFonts w:ascii="Montserrat" w:hAnsi="Montserrat"/>
        </w:rPr>
        <w:t>to</w:t>
      </w:r>
      <w:r w:rsidR="00987580" w:rsidRPr="005B134D">
        <w:rPr>
          <w:rFonts w:ascii="Montserrat" w:hAnsi="Montserrat"/>
        </w:rPr>
        <w:t xml:space="preserve"> inform</w:t>
      </w:r>
      <w:r w:rsidR="00D525CB" w:rsidRPr="005B134D">
        <w:rPr>
          <w:rFonts w:ascii="Montserrat" w:hAnsi="Montserrat"/>
        </w:rPr>
        <w:t xml:space="preserve"> the creation of an</w:t>
      </w:r>
      <w:r w:rsidR="00987580" w:rsidRPr="005B134D">
        <w:rPr>
          <w:rFonts w:ascii="Montserrat" w:hAnsi="Montserrat"/>
        </w:rPr>
        <w:t xml:space="preserve"> </w:t>
      </w:r>
      <w:r w:rsidR="00D525CB" w:rsidRPr="005B134D">
        <w:rPr>
          <w:rFonts w:ascii="Montserrat" w:hAnsi="Montserrat"/>
        </w:rPr>
        <w:t>LSIP brand toolkit/style-guide</w:t>
      </w:r>
    </w:p>
    <w:p w14:paraId="017E62C5" w14:textId="2DEEBCD6" w:rsidR="005B4AE1" w:rsidRPr="005B134D" w:rsidRDefault="00D525CB" w:rsidP="00D525CB">
      <w:pPr>
        <w:numPr>
          <w:ilvl w:val="0"/>
          <w:numId w:val="1"/>
        </w:numPr>
        <w:rPr>
          <w:rFonts w:ascii="Montserrat" w:hAnsi="Montserrat"/>
        </w:rPr>
      </w:pPr>
      <w:r w:rsidRPr="005B134D">
        <w:rPr>
          <w:rFonts w:ascii="Montserrat" w:hAnsi="Montserrat"/>
        </w:rPr>
        <w:t>the creation of an LSIP brand toolkit/style-guide</w:t>
      </w:r>
    </w:p>
    <w:p w14:paraId="7D964223" w14:textId="55ED17F4" w:rsidR="00580A84" w:rsidRPr="005B134D" w:rsidRDefault="003A46E9" w:rsidP="00580A84">
      <w:pPr>
        <w:numPr>
          <w:ilvl w:val="0"/>
          <w:numId w:val="1"/>
        </w:numPr>
        <w:rPr>
          <w:rFonts w:ascii="Montserrat" w:hAnsi="Montserrat"/>
        </w:rPr>
      </w:pPr>
      <w:r w:rsidRPr="005B134D">
        <w:rPr>
          <w:rFonts w:ascii="Montserrat" w:hAnsi="Montserrat"/>
        </w:rPr>
        <w:t>a top line review of</w:t>
      </w:r>
      <w:r w:rsidR="0078756E" w:rsidRPr="005B134D">
        <w:rPr>
          <w:rFonts w:ascii="Montserrat" w:hAnsi="Montserrat"/>
        </w:rPr>
        <w:t xml:space="preserve"> tone of voice used in any marketing collateral (either digital of hard copy</w:t>
      </w:r>
      <w:r w:rsidR="007B76D3" w:rsidRPr="005B134D">
        <w:rPr>
          <w:rFonts w:ascii="Montserrat" w:hAnsi="Montserrat"/>
        </w:rPr>
        <w:t xml:space="preserve">) to ensure the </w:t>
      </w:r>
      <w:r w:rsidR="0048592D" w:rsidRPr="005B134D">
        <w:rPr>
          <w:rFonts w:ascii="Montserrat" w:hAnsi="Montserrat"/>
        </w:rPr>
        <w:t>‘</w:t>
      </w:r>
      <w:r w:rsidR="007B76D3" w:rsidRPr="005B134D">
        <w:rPr>
          <w:rFonts w:ascii="Montserrat" w:hAnsi="Montserrat"/>
        </w:rPr>
        <w:t>voice</w:t>
      </w:r>
      <w:r w:rsidR="0048592D" w:rsidRPr="005B134D">
        <w:rPr>
          <w:rFonts w:ascii="Montserrat" w:hAnsi="Montserrat"/>
        </w:rPr>
        <w:t>’</w:t>
      </w:r>
      <w:r w:rsidR="007B76D3" w:rsidRPr="005B134D">
        <w:rPr>
          <w:rFonts w:ascii="Montserrat" w:hAnsi="Montserrat"/>
        </w:rPr>
        <w:t xml:space="preserve"> for the project</w:t>
      </w:r>
      <w:r w:rsidR="006B2566" w:rsidRPr="005B134D">
        <w:rPr>
          <w:rFonts w:ascii="Montserrat" w:hAnsi="Montserrat"/>
        </w:rPr>
        <w:t xml:space="preserve"> is effective and appropriate </w:t>
      </w:r>
      <w:r w:rsidR="000467E4" w:rsidRPr="005B134D">
        <w:rPr>
          <w:rFonts w:ascii="Montserrat" w:hAnsi="Montserrat"/>
        </w:rPr>
        <w:t>in engaging target</w:t>
      </w:r>
      <w:r w:rsidR="00853220" w:rsidRPr="005B134D">
        <w:rPr>
          <w:rFonts w:ascii="Montserrat" w:hAnsi="Montserrat"/>
        </w:rPr>
        <w:t xml:space="preserve"> (as well as segmented</w:t>
      </w:r>
      <w:r w:rsidR="00BF718E" w:rsidRPr="005B134D">
        <w:rPr>
          <w:rFonts w:ascii="Montserrat" w:hAnsi="Montserrat"/>
        </w:rPr>
        <w:t>, as necessary)</w:t>
      </w:r>
      <w:r w:rsidR="000467E4" w:rsidRPr="005B134D">
        <w:rPr>
          <w:rFonts w:ascii="Montserrat" w:hAnsi="Montserrat"/>
        </w:rPr>
        <w:t xml:space="preserve"> stakeholder</w:t>
      </w:r>
      <w:r w:rsidR="00853220" w:rsidRPr="005B134D">
        <w:rPr>
          <w:rFonts w:ascii="Montserrat" w:hAnsi="Montserrat"/>
        </w:rPr>
        <w:t xml:space="preserve"> groups</w:t>
      </w:r>
      <w:r w:rsidR="00F74242" w:rsidRPr="005B134D">
        <w:rPr>
          <w:rFonts w:ascii="Montserrat" w:hAnsi="Montserrat"/>
        </w:rPr>
        <w:t>,</w:t>
      </w:r>
      <w:r w:rsidR="000467E4" w:rsidRPr="005B134D">
        <w:rPr>
          <w:rFonts w:ascii="Montserrat" w:hAnsi="Montserrat"/>
        </w:rPr>
        <w:t xml:space="preserve"> </w:t>
      </w:r>
      <w:r w:rsidR="00BF718E" w:rsidRPr="005B134D">
        <w:rPr>
          <w:rFonts w:ascii="Montserrat" w:hAnsi="Montserrat"/>
        </w:rPr>
        <w:t>in order to fulfil</w:t>
      </w:r>
      <w:r w:rsidR="000467E4" w:rsidRPr="005B134D">
        <w:rPr>
          <w:rFonts w:ascii="Montserrat" w:hAnsi="Montserrat"/>
        </w:rPr>
        <w:t xml:space="preserve"> the objectives</w:t>
      </w:r>
      <w:r w:rsidR="00DE42FF" w:rsidRPr="005B134D">
        <w:rPr>
          <w:rFonts w:ascii="Montserrat" w:hAnsi="Montserrat"/>
        </w:rPr>
        <w:t xml:space="preserve"> (both </w:t>
      </w:r>
      <w:r w:rsidR="007626C8" w:rsidRPr="005B134D">
        <w:rPr>
          <w:rFonts w:ascii="Montserrat" w:hAnsi="Montserrat"/>
        </w:rPr>
        <w:t>‘</w:t>
      </w:r>
      <w:r w:rsidR="00DE42FF" w:rsidRPr="005B134D">
        <w:rPr>
          <w:rFonts w:ascii="Montserrat" w:hAnsi="Montserrat" w:cs="Arial"/>
          <w:i/>
          <w:iCs/>
          <w:color w:val="000000" w:themeColor="text1"/>
        </w:rPr>
        <w:t>key objectives of the Liverpool City Region Local Skills Improvement Plan (LSIP)</w:t>
      </w:r>
      <w:r w:rsidR="007626C8" w:rsidRPr="005B134D">
        <w:rPr>
          <w:rFonts w:ascii="Montserrat" w:hAnsi="Montserrat" w:cs="Arial"/>
          <w:i/>
          <w:iCs/>
          <w:color w:val="000000" w:themeColor="text1"/>
        </w:rPr>
        <w:t>’</w:t>
      </w:r>
      <w:r w:rsidR="00DE42FF" w:rsidRPr="005B134D">
        <w:rPr>
          <w:rFonts w:ascii="Montserrat" w:hAnsi="Montserrat"/>
        </w:rPr>
        <w:t xml:space="preserve"> and </w:t>
      </w:r>
      <w:r w:rsidR="007626C8" w:rsidRPr="005B134D">
        <w:rPr>
          <w:rFonts w:ascii="Montserrat" w:hAnsi="Montserrat"/>
        </w:rPr>
        <w:t>‘</w:t>
      </w:r>
      <w:r w:rsidR="00DE42FF" w:rsidRPr="005B134D">
        <w:rPr>
          <w:rFonts w:ascii="Montserrat" w:hAnsi="Montserrat"/>
          <w:i/>
          <w:iCs/>
        </w:rPr>
        <w:t>Marketing</w:t>
      </w:r>
      <w:r w:rsidR="007626C8" w:rsidRPr="005B134D">
        <w:rPr>
          <w:rFonts w:ascii="Montserrat" w:hAnsi="Montserrat"/>
          <w:i/>
          <w:iCs/>
        </w:rPr>
        <w:t xml:space="preserve"> objectives</w:t>
      </w:r>
      <w:r w:rsidR="00D62EE2" w:rsidRPr="005B134D">
        <w:rPr>
          <w:rFonts w:ascii="Montserrat" w:hAnsi="Montserrat"/>
          <w:i/>
          <w:iCs/>
        </w:rPr>
        <w:t>,</w:t>
      </w:r>
      <w:r w:rsidR="007626C8" w:rsidRPr="005B134D">
        <w:rPr>
          <w:rFonts w:ascii="Montserrat" w:hAnsi="Montserrat"/>
        </w:rPr>
        <w:t>’</w:t>
      </w:r>
      <w:r w:rsidR="00DE42FF" w:rsidRPr="005B134D">
        <w:rPr>
          <w:rFonts w:ascii="Montserrat" w:hAnsi="Montserrat"/>
        </w:rPr>
        <w:t xml:space="preserve"> as </w:t>
      </w:r>
      <w:r w:rsidR="000467E4" w:rsidRPr="005B134D">
        <w:rPr>
          <w:rFonts w:ascii="Montserrat" w:hAnsi="Montserrat"/>
        </w:rPr>
        <w:t xml:space="preserve">set out </w:t>
      </w:r>
      <w:r w:rsidR="00336025" w:rsidRPr="005B134D">
        <w:rPr>
          <w:rFonts w:ascii="Montserrat" w:hAnsi="Montserrat"/>
        </w:rPr>
        <w:t>under</w:t>
      </w:r>
      <w:r w:rsidR="00DE42FF" w:rsidRPr="005B134D">
        <w:rPr>
          <w:rFonts w:ascii="Montserrat" w:hAnsi="Montserrat"/>
        </w:rPr>
        <w:t xml:space="preserve"> ‘</w:t>
      </w:r>
      <w:r w:rsidR="00DE42FF" w:rsidRPr="005B134D">
        <w:rPr>
          <w:rFonts w:ascii="Montserrat" w:hAnsi="Montserrat"/>
          <w:i/>
          <w:iCs/>
        </w:rPr>
        <w:t>Background</w:t>
      </w:r>
      <w:r w:rsidR="00DE42FF" w:rsidRPr="005B134D">
        <w:rPr>
          <w:rFonts w:ascii="Montserrat" w:hAnsi="Montserrat"/>
        </w:rPr>
        <w:t>’ above</w:t>
      </w:r>
      <w:r w:rsidR="000467E4" w:rsidRPr="005B134D">
        <w:rPr>
          <w:rFonts w:ascii="Montserrat" w:hAnsi="Montserrat"/>
        </w:rPr>
        <w:t xml:space="preserve"> </w:t>
      </w:r>
    </w:p>
    <w:p w14:paraId="7CF32995" w14:textId="550705FA" w:rsidR="005C4424" w:rsidRPr="005B134D" w:rsidRDefault="00BB5B82" w:rsidP="00580A84">
      <w:pPr>
        <w:numPr>
          <w:ilvl w:val="0"/>
          <w:numId w:val="1"/>
        </w:numPr>
        <w:rPr>
          <w:rFonts w:ascii="Montserrat" w:hAnsi="Montserrat"/>
        </w:rPr>
      </w:pPr>
      <w:r w:rsidRPr="005B134D">
        <w:rPr>
          <w:rFonts w:ascii="Montserrat" w:hAnsi="Montserrat"/>
        </w:rPr>
        <w:lastRenderedPageBreak/>
        <w:t xml:space="preserve">the </w:t>
      </w:r>
      <w:r w:rsidR="00D62EE2" w:rsidRPr="005B134D">
        <w:rPr>
          <w:rFonts w:ascii="Montserrat" w:hAnsi="Montserrat"/>
        </w:rPr>
        <w:t>supply of graphic design service</w:t>
      </w:r>
      <w:r w:rsidR="00124D63" w:rsidRPr="005B134D">
        <w:rPr>
          <w:rFonts w:ascii="Montserrat" w:hAnsi="Montserrat"/>
        </w:rPr>
        <w:t xml:space="preserve">s to </w:t>
      </w:r>
      <w:r w:rsidR="00D62EE2" w:rsidRPr="005B134D">
        <w:rPr>
          <w:rFonts w:ascii="Montserrat" w:hAnsi="Montserrat"/>
        </w:rPr>
        <w:t>produc</w:t>
      </w:r>
      <w:r w:rsidR="00E0387F" w:rsidRPr="005B134D">
        <w:rPr>
          <w:rFonts w:ascii="Montserrat" w:hAnsi="Montserrat"/>
        </w:rPr>
        <w:t>e</w:t>
      </w:r>
      <w:r w:rsidR="00D62EE2" w:rsidRPr="005B134D">
        <w:rPr>
          <w:rFonts w:ascii="Montserrat" w:hAnsi="Montserrat"/>
        </w:rPr>
        <w:t xml:space="preserve"> enhanced digital and hard copy marketing resources associated with the project</w:t>
      </w:r>
      <w:r w:rsidR="009C4D06" w:rsidRPr="005B134D">
        <w:rPr>
          <w:rFonts w:ascii="Montserrat" w:hAnsi="Montserrat"/>
        </w:rPr>
        <w:t xml:space="preserve"> (</w:t>
      </w:r>
      <w:proofErr w:type="spellStart"/>
      <w:r w:rsidR="009C4D06" w:rsidRPr="005B134D">
        <w:rPr>
          <w:rFonts w:ascii="Montserrat" w:hAnsi="Montserrat"/>
        </w:rPr>
        <w:t>inc.</w:t>
      </w:r>
      <w:proofErr w:type="spellEnd"/>
      <w:r w:rsidR="009C4D06" w:rsidRPr="005B134D">
        <w:rPr>
          <w:rFonts w:ascii="Montserrat" w:hAnsi="Montserrat"/>
        </w:rPr>
        <w:t xml:space="preserve"> infographics where needed)</w:t>
      </w:r>
    </w:p>
    <w:p w14:paraId="36114F79" w14:textId="7A357AFA" w:rsidR="00D62EE2" w:rsidRPr="005B134D" w:rsidRDefault="002A7077" w:rsidP="00AF3C78">
      <w:pPr>
        <w:numPr>
          <w:ilvl w:val="0"/>
          <w:numId w:val="1"/>
        </w:numPr>
        <w:rPr>
          <w:rFonts w:ascii="Montserrat" w:hAnsi="Montserrat"/>
        </w:rPr>
      </w:pPr>
      <w:r w:rsidRPr="005B134D">
        <w:rPr>
          <w:rFonts w:ascii="Montserrat" w:hAnsi="Montserrat"/>
        </w:rPr>
        <w:t xml:space="preserve">a </w:t>
      </w:r>
      <w:r w:rsidR="0037777C" w:rsidRPr="005B134D">
        <w:rPr>
          <w:rFonts w:ascii="Montserrat" w:hAnsi="Montserrat"/>
        </w:rPr>
        <w:t>review</w:t>
      </w:r>
      <w:r w:rsidRPr="005B134D">
        <w:rPr>
          <w:rFonts w:ascii="Montserrat" w:hAnsi="Montserrat"/>
        </w:rPr>
        <w:t>,</w:t>
      </w:r>
      <w:r w:rsidR="0037777C" w:rsidRPr="005B134D">
        <w:rPr>
          <w:rFonts w:ascii="Montserrat" w:hAnsi="Montserrat"/>
        </w:rPr>
        <w:t xml:space="preserve"> and </w:t>
      </w:r>
      <w:r w:rsidR="00E01F97" w:rsidRPr="005B134D">
        <w:rPr>
          <w:rFonts w:ascii="Montserrat" w:hAnsi="Montserrat"/>
        </w:rPr>
        <w:t>developm</w:t>
      </w:r>
      <w:r w:rsidRPr="005B134D">
        <w:rPr>
          <w:rFonts w:ascii="Montserrat" w:hAnsi="Montserrat"/>
        </w:rPr>
        <w:t xml:space="preserve">ent </w:t>
      </w:r>
      <w:r w:rsidR="00E01F97" w:rsidRPr="005B134D">
        <w:rPr>
          <w:rFonts w:ascii="Montserrat" w:hAnsi="Montserrat"/>
        </w:rPr>
        <w:t>of</w:t>
      </w:r>
      <w:r w:rsidRPr="005B134D">
        <w:rPr>
          <w:rFonts w:ascii="Montserrat" w:hAnsi="Montserrat"/>
        </w:rPr>
        <w:t xml:space="preserve">, </w:t>
      </w:r>
      <w:r w:rsidR="00E01F97" w:rsidRPr="005B134D">
        <w:rPr>
          <w:rFonts w:ascii="Montserrat" w:hAnsi="Montserrat"/>
        </w:rPr>
        <w:t>the current web page content and associated branding and copy, so that this is more able to fulfil the objectives</w:t>
      </w:r>
      <w:r w:rsidR="00294022" w:rsidRPr="005B134D">
        <w:rPr>
          <w:rFonts w:ascii="Montserrat" w:hAnsi="Montserrat"/>
        </w:rPr>
        <w:t xml:space="preserve"> as</w:t>
      </w:r>
      <w:r w:rsidR="00E01F97" w:rsidRPr="005B134D">
        <w:rPr>
          <w:rFonts w:ascii="Montserrat" w:hAnsi="Montserrat"/>
        </w:rPr>
        <w:t xml:space="preserve"> outlined under ‘</w:t>
      </w:r>
      <w:r w:rsidR="00E01F97" w:rsidRPr="005B134D">
        <w:rPr>
          <w:rFonts w:ascii="Montserrat" w:hAnsi="Montserrat"/>
          <w:i/>
          <w:iCs/>
        </w:rPr>
        <w:t>Background</w:t>
      </w:r>
      <w:r w:rsidR="00E01F97" w:rsidRPr="005B134D">
        <w:rPr>
          <w:rFonts w:ascii="Montserrat" w:hAnsi="Montserrat"/>
        </w:rPr>
        <w:t>’ above</w:t>
      </w:r>
    </w:p>
    <w:p w14:paraId="28CB35CA" w14:textId="5E0BD86B" w:rsidR="00831DC5" w:rsidRPr="005B134D" w:rsidRDefault="00681A6B" w:rsidP="00831DC5">
      <w:pPr>
        <w:numPr>
          <w:ilvl w:val="0"/>
          <w:numId w:val="1"/>
        </w:numPr>
        <w:rPr>
          <w:rFonts w:ascii="Montserrat" w:hAnsi="Montserrat"/>
        </w:rPr>
      </w:pPr>
      <w:r w:rsidRPr="005B134D">
        <w:rPr>
          <w:rFonts w:ascii="Montserrat" w:hAnsi="Montserrat"/>
        </w:rPr>
        <w:t xml:space="preserve">the </w:t>
      </w:r>
      <w:r w:rsidR="00AF3C78" w:rsidRPr="005B134D">
        <w:rPr>
          <w:rFonts w:ascii="Montserrat" w:hAnsi="Montserrat"/>
        </w:rPr>
        <w:t xml:space="preserve">design and </w:t>
      </w:r>
      <w:r w:rsidRPr="005B134D">
        <w:rPr>
          <w:rFonts w:ascii="Montserrat" w:hAnsi="Montserrat"/>
        </w:rPr>
        <w:t>production of digital and hard copy marketing resources associated with the project</w:t>
      </w:r>
      <w:r w:rsidR="00831DC5" w:rsidRPr="005B134D">
        <w:rPr>
          <w:rFonts w:ascii="Montserrat" w:hAnsi="Montserrat"/>
        </w:rPr>
        <w:t>. Such marketing resources shall include, at a minimum:</w:t>
      </w:r>
    </w:p>
    <w:p w14:paraId="0FDD437A" w14:textId="3FDDA786" w:rsidR="00E82AF1" w:rsidRPr="005B134D" w:rsidRDefault="00F7026E" w:rsidP="00E82AF1">
      <w:pPr>
        <w:pStyle w:val="ListParagraph"/>
        <w:numPr>
          <w:ilvl w:val="1"/>
          <w:numId w:val="1"/>
        </w:numPr>
        <w:rPr>
          <w:rFonts w:ascii="Montserrat" w:hAnsi="Montserrat"/>
        </w:rPr>
      </w:pPr>
      <w:r w:rsidRPr="005B134D">
        <w:rPr>
          <w:rFonts w:ascii="Montserrat" w:hAnsi="Montserrat"/>
        </w:rPr>
        <w:t>‘</w:t>
      </w:r>
      <w:r w:rsidR="00945935" w:rsidRPr="005B134D">
        <w:rPr>
          <w:rFonts w:ascii="Montserrat" w:hAnsi="Montserrat"/>
        </w:rPr>
        <w:t>thumbnails</w:t>
      </w:r>
      <w:r w:rsidRPr="005B134D">
        <w:rPr>
          <w:rFonts w:ascii="Montserrat" w:hAnsi="Montserrat"/>
        </w:rPr>
        <w:t>’ to</w:t>
      </w:r>
      <w:r w:rsidR="00212EB0" w:rsidRPr="005B134D">
        <w:rPr>
          <w:rFonts w:ascii="Montserrat" w:hAnsi="Montserrat"/>
        </w:rPr>
        <w:t xml:space="preserve"> appropriately</w:t>
      </w:r>
      <w:r w:rsidRPr="005B134D">
        <w:rPr>
          <w:rFonts w:ascii="Montserrat" w:hAnsi="Montserrat"/>
        </w:rPr>
        <w:t xml:space="preserve"> promote the project to </w:t>
      </w:r>
      <w:r w:rsidR="00212EB0" w:rsidRPr="005B134D">
        <w:rPr>
          <w:rFonts w:ascii="Montserrat" w:hAnsi="Montserrat"/>
        </w:rPr>
        <w:t>relevant</w:t>
      </w:r>
      <w:r w:rsidRPr="005B134D">
        <w:rPr>
          <w:rFonts w:ascii="Montserrat" w:hAnsi="Montserrat"/>
        </w:rPr>
        <w:t xml:space="preserve"> audiences across social media platforms (platforms to be utilised to be discussed on appointment)</w:t>
      </w:r>
    </w:p>
    <w:p w14:paraId="706EEDAA" w14:textId="7E1DE5A0" w:rsidR="00AF3C78" w:rsidRPr="005B134D" w:rsidRDefault="00AF3C78" w:rsidP="00E82AF1">
      <w:pPr>
        <w:pStyle w:val="ListParagraph"/>
        <w:numPr>
          <w:ilvl w:val="1"/>
          <w:numId w:val="1"/>
        </w:numPr>
        <w:rPr>
          <w:rFonts w:ascii="Montserrat" w:hAnsi="Montserrat"/>
        </w:rPr>
      </w:pPr>
      <w:r w:rsidRPr="005B134D">
        <w:rPr>
          <w:rFonts w:ascii="Montserrat" w:hAnsi="Montserrat"/>
        </w:rPr>
        <w:t>dynamic or interactive digital content, where this would enhance the project’s current digital offering more effectively to meet the objectives of the work, as outlined under ‘</w:t>
      </w:r>
      <w:r w:rsidRPr="005B134D">
        <w:rPr>
          <w:rFonts w:ascii="Montserrat" w:hAnsi="Montserrat"/>
          <w:i/>
          <w:iCs/>
        </w:rPr>
        <w:t>Background</w:t>
      </w:r>
      <w:r w:rsidRPr="005B134D">
        <w:rPr>
          <w:rFonts w:ascii="Montserrat" w:hAnsi="Montserrat"/>
        </w:rPr>
        <w:t>’ above</w:t>
      </w:r>
    </w:p>
    <w:p w14:paraId="23E8A515" w14:textId="77777777" w:rsidR="00ED35F1" w:rsidRPr="005B134D" w:rsidRDefault="00580A84" w:rsidP="00ED35F1">
      <w:pPr>
        <w:pStyle w:val="ListParagraph"/>
        <w:numPr>
          <w:ilvl w:val="1"/>
          <w:numId w:val="1"/>
        </w:numPr>
        <w:rPr>
          <w:rFonts w:ascii="Montserrat" w:hAnsi="Montserrat"/>
        </w:rPr>
      </w:pPr>
      <w:r w:rsidRPr="005B134D">
        <w:rPr>
          <w:rFonts w:ascii="Montserrat" w:hAnsi="Montserrat"/>
        </w:rPr>
        <w:t>banner stands</w:t>
      </w:r>
    </w:p>
    <w:p w14:paraId="7C567BAB" w14:textId="77777777" w:rsidR="00456444" w:rsidRPr="005B134D" w:rsidRDefault="00580A84" w:rsidP="00ED35F1">
      <w:pPr>
        <w:pStyle w:val="ListParagraph"/>
        <w:numPr>
          <w:ilvl w:val="1"/>
          <w:numId w:val="1"/>
        </w:numPr>
        <w:rPr>
          <w:rFonts w:ascii="Montserrat" w:hAnsi="Montserrat"/>
        </w:rPr>
      </w:pPr>
      <w:r w:rsidRPr="005B134D">
        <w:rPr>
          <w:rFonts w:ascii="Montserrat" w:hAnsi="Montserrat"/>
        </w:rPr>
        <w:t>postcards</w:t>
      </w:r>
    </w:p>
    <w:p w14:paraId="1DE61136" w14:textId="65E2F6FF" w:rsidR="00D82FF4" w:rsidRPr="005B134D" w:rsidRDefault="00D82FF4" w:rsidP="00ED35F1">
      <w:pPr>
        <w:pStyle w:val="ListParagraph"/>
        <w:numPr>
          <w:ilvl w:val="1"/>
          <w:numId w:val="1"/>
        </w:numPr>
        <w:rPr>
          <w:rFonts w:ascii="Montserrat" w:hAnsi="Montserrat"/>
        </w:rPr>
      </w:pPr>
      <w:r w:rsidRPr="005B134D">
        <w:rPr>
          <w:rFonts w:ascii="Montserrat" w:hAnsi="Montserrat"/>
        </w:rPr>
        <w:t>posters</w:t>
      </w:r>
      <w:r w:rsidR="007D7FEE" w:rsidRPr="005B134D">
        <w:rPr>
          <w:rFonts w:ascii="Montserrat" w:hAnsi="Montserrat"/>
        </w:rPr>
        <w:t xml:space="preserve"> (for both employer and public sector locations/audiences)</w:t>
      </w:r>
    </w:p>
    <w:p w14:paraId="7341DBE5" w14:textId="71D0160B" w:rsidR="00555FF3" w:rsidRPr="005B134D" w:rsidRDefault="00555FF3" w:rsidP="00ED35F1">
      <w:pPr>
        <w:pStyle w:val="ListParagraph"/>
        <w:numPr>
          <w:ilvl w:val="1"/>
          <w:numId w:val="1"/>
        </w:numPr>
        <w:rPr>
          <w:rFonts w:ascii="Montserrat" w:hAnsi="Montserrat"/>
        </w:rPr>
      </w:pPr>
      <w:r w:rsidRPr="005B134D">
        <w:rPr>
          <w:rFonts w:ascii="Montserrat" w:hAnsi="Montserrat"/>
        </w:rPr>
        <w:t>‘deposit point’ literature/packs</w:t>
      </w:r>
    </w:p>
    <w:p w14:paraId="6C73A6BB" w14:textId="7D7A73E1" w:rsidR="00580A84" w:rsidRPr="005B134D" w:rsidRDefault="00ED35F1" w:rsidP="00456444">
      <w:pPr>
        <w:pStyle w:val="ListParagraph"/>
        <w:numPr>
          <w:ilvl w:val="1"/>
          <w:numId w:val="1"/>
        </w:numPr>
        <w:rPr>
          <w:rFonts w:ascii="Montserrat" w:hAnsi="Montserrat"/>
        </w:rPr>
      </w:pPr>
      <w:r w:rsidRPr="005B134D">
        <w:rPr>
          <w:rFonts w:ascii="Montserrat" w:hAnsi="Montserrat"/>
        </w:rPr>
        <w:t>Power</w:t>
      </w:r>
      <w:r w:rsidR="00456444" w:rsidRPr="005B134D">
        <w:rPr>
          <w:rFonts w:ascii="Montserrat" w:hAnsi="Montserrat"/>
        </w:rPr>
        <w:t>P</w:t>
      </w:r>
      <w:r w:rsidRPr="005B134D">
        <w:rPr>
          <w:rFonts w:ascii="Montserrat" w:hAnsi="Montserrat"/>
        </w:rPr>
        <w:t xml:space="preserve">oint </w:t>
      </w:r>
      <w:r w:rsidR="00580A84" w:rsidRPr="005B134D">
        <w:rPr>
          <w:rFonts w:ascii="Montserrat" w:hAnsi="Montserrat"/>
        </w:rPr>
        <w:t>and other presentation material</w:t>
      </w:r>
      <w:r w:rsidRPr="005B134D">
        <w:rPr>
          <w:rFonts w:ascii="Montserrat" w:hAnsi="Montserrat"/>
        </w:rPr>
        <w:t xml:space="preserve"> to be agreed</w:t>
      </w:r>
    </w:p>
    <w:p w14:paraId="63E9A41D" w14:textId="7AEE2D5F" w:rsidR="00984B86" w:rsidRDefault="00984B86" w:rsidP="00AB5FE7">
      <w:pPr>
        <w:numPr>
          <w:ilvl w:val="0"/>
          <w:numId w:val="1"/>
        </w:numPr>
        <w:rPr>
          <w:rFonts w:ascii="Montserrat" w:hAnsi="Montserrat"/>
        </w:rPr>
      </w:pPr>
      <w:r>
        <w:rPr>
          <w:rFonts w:ascii="Montserrat" w:hAnsi="Montserrat"/>
        </w:rPr>
        <w:t>management</w:t>
      </w:r>
      <w:r w:rsidR="00FB08F3">
        <w:rPr>
          <w:rFonts w:ascii="Montserrat" w:hAnsi="Montserrat"/>
        </w:rPr>
        <w:t>, strategy</w:t>
      </w:r>
      <w:r w:rsidR="00B75831">
        <w:rPr>
          <w:rFonts w:ascii="Montserrat" w:hAnsi="Montserrat"/>
        </w:rPr>
        <w:t xml:space="preserve"> and execution</w:t>
      </w:r>
      <w:r>
        <w:rPr>
          <w:rFonts w:ascii="Montserrat" w:hAnsi="Montserrat"/>
        </w:rPr>
        <w:t xml:space="preserve"> </w:t>
      </w:r>
      <w:r w:rsidR="00EF759C">
        <w:rPr>
          <w:rFonts w:ascii="Montserrat" w:hAnsi="Montserrat"/>
        </w:rPr>
        <w:t>of any advertorial commission</w:t>
      </w:r>
      <w:r w:rsidR="00D31A77">
        <w:rPr>
          <w:rFonts w:ascii="Montserrat" w:hAnsi="Montserrat"/>
        </w:rPr>
        <w:t>s</w:t>
      </w:r>
      <w:r w:rsidR="004A3372">
        <w:rPr>
          <w:rFonts w:ascii="Montserrat" w:hAnsi="Montserrat"/>
        </w:rPr>
        <w:t xml:space="preserve"> – including</w:t>
      </w:r>
      <w:r w:rsidR="00B75831">
        <w:rPr>
          <w:rFonts w:ascii="Montserrat" w:hAnsi="Montserrat"/>
        </w:rPr>
        <w:t xml:space="preserve"> any graphic design processes </w:t>
      </w:r>
      <w:r w:rsidR="000A156B">
        <w:rPr>
          <w:rFonts w:ascii="Montserrat" w:hAnsi="Montserrat"/>
        </w:rPr>
        <w:t>that may be required</w:t>
      </w:r>
    </w:p>
    <w:p w14:paraId="5A3CC271" w14:textId="1A1E6045" w:rsidR="000778D3" w:rsidRDefault="000778D3" w:rsidP="00AB5FE7">
      <w:pPr>
        <w:numPr>
          <w:ilvl w:val="0"/>
          <w:numId w:val="1"/>
        </w:numPr>
        <w:rPr>
          <w:rFonts w:ascii="Montserrat" w:hAnsi="Montserrat"/>
        </w:rPr>
      </w:pPr>
      <w:r>
        <w:rPr>
          <w:rFonts w:ascii="Montserrat" w:hAnsi="Montserrat"/>
        </w:rPr>
        <w:t xml:space="preserve">supporting the </w:t>
      </w:r>
      <w:r w:rsidR="00555FF3">
        <w:rPr>
          <w:rFonts w:ascii="Montserrat" w:hAnsi="Montserrat"/>
        </w:rPr>
        <w:t>in-house marketing team with LSIP-related news</w:t>
      </w:r>
      <w:r w:rsidR="00941D5D">
        <w:rPr>
          <w:rFonts w:ascii="Montserrat" w:hAnsi="Montserrat"/>
        </w:rPr>
        <w:t>letter</w:t>
      </w:r>
      <w:r w:rsidR="00555FF3">
        <w:rPr>
          <w:rFonts w:ascii="Montserrat" w:hAnsi="Montserrat"/>
        </w:rPr>
        <w:t xml:space="preserve"> content</w:t>
      </w:r>
      <w:r w:rsidR="00FB08F3">
        <w:rPr>
          <w:rFonts w:ascii="Montserrat" w:hAnsi="Montserrat"/>
        </w:rPr>
        <w:t xml:space="preserve"> and graphics</w:t>
      </w:r>
    </w:p>
    <w:p w14:paraId="0D31F048" w14:textId="0B8E0F32" w:rsidR="00FD0BBA" w:rsidRPr="00F11EB9" w:rsidRDefault="005F6350" w:rsidP="00AB5FE7">
      <w:pPr>
        <w:numPr>
          <w:ilvl w:val="0"/>
          <w:numId w:val="1"/>
        </w:numPr>
        <w:rPr>
          <w:rFonts w:ascii="Montserrat" w:hAnsi="Montserrat"/>
        </w:rPr>
      </w:pPr>
      <w:r w:rsidRPr="00F11EB9">
        <w:rPr>
          <w:rFonts w:ascii="Montserrat" w:hAnsi="Montserrat"/>
        </w:rPr>
        <w:t xml:space="preserve">the </w:t>
      </w:r>
      <w:r w:rsidR="00FD0BBA" w:rsidRPr="00F11EB9">
        <w:rPr>
          <w:rFonts w:ascii="Montserrat" w:hAnsi="Montserrat"/>
        </w:rPr>
        <w:t>design and production of a final</w:t>
      </w:r>
      <w:r w:rsidR="00A3379A" w:rsidRPr="00F11EB9">
        <w:rPr>
          <w:rFonts w:ascii="Montserrat" w:hAnsi="Montserrat"/>
        </w:rPr>
        <w:t xml:space="preserve"> stage report, to be</w:t>
      </w:r>
      <w:r w:rsidRPr="00F11EB9">
        <w:rPr>
          <w:rFonts w:ascii="Montserrat" w:hAnsi="Montserrat"/>
        </w:rPr>
        <w:t xml:space="preserve"> commenced </w:t>
      </w:r>
      <w:r w:rsidR="00AC7946" w:rsidRPr="00F11EB9">
        <w:rPr>
          <w:rFonts w:ascii="Montserrat" w:hAnsi="Montserrat"/>
        </w:rPr>
        <w:t xml:space="preserve">at </w:t>
      </w:r>
      <w:r w:rsidRPr="00F11EB9">
        <w:rPr>
          <w:rFonts w:ascii="Montserrat" w:hAnsi="Montserrat"/>
        </w:rPr>
        <w:t>(</w:t>
      </w:r>
      <w:r w:rsidR="00AC7946" w:rsidRPr="00F11EB9">
        <w:rPr>
          <w:rFonts w:ascii="Montserrat" w:hAnsi="Montserrat"/>
        </w:rPr>
        <w:t>approximately</w:t>
      </w:r>
      <w:r w:rsidRPr="00F11EB9">
        <w:rPr>
          <w:rFonts w:ascii="Montserrat" w:hAnsi="Montserrat"/>
        </w:rPr>
        <w:t>)</w:t>
      </w:r>
      <w:r w:rsidR="00A3379A" w:rsidRPr="00F11EB9">
        <w:rPr>
          <w:rFonts w:ascii="Montserrat" w:hAnsi="Montserrat"/>
        </w:rPr>
        <w:t xml:space="preserve"> the end of Phase </w:t>
      </w:r>
      <w:r w:rsidR="006F68E4" w:rsidRPr="00F11EB9">
        <w:rPr>
          <w:rFonts w:ascii="Montserrat" w:hAnsi="Montserrat"/>
        </w:rPr>
        <w:t>I of the LSIP work</w:t>
      </w:r>
      <w:r w:rsidR="00AC7946" w:rsidRPr="00F11EB9">
        <w:rPr>
          <w:rFonts w:ascii="Montserrat" w:hAnsi="Montserrat"/>
        </w:rPr>
        <w:t xml:space="preserve">. </w:t>
      </w:r>
      <w:r w:rsidRPr="00F11EB9">
        <w:rPr>
          <w:rFonts w:ascii="Montserrat" w:hAnsi="Montserrat"/>
        </w:rPr>
        <w:t xml:space="preserve">Phase I of the LSIP work is </w:t>
      </w:r>
      <w:r w:rsidR="00AC7946" w:rsidRPr="00F11EB9">
        <w:rPr>
          <w:rFonts w:ascii="Montserrat" w:hAnsi="Montserrat"/>
        </w:rPr>
        <w:t xml:space="preserve">currently scheduled to </w:t>
      </w:r>
      <w:r w:rsidR="006F68E4" w:rsidRPr="00F11EB9">
        <w:rPr>
          <w:rFonts w:ascii="Montserrat" w:hAnsi="Montserrat"/>
        </w:rPr>
        <w:t>conclude</w:t>
      </w:r>
      <w:r w:rsidR="00AC7946" w:rsidRPr="00F11EB9">
        <w:rPr>
          <w:rFonts w:ascii="Montserrat" w:hAnsi="Montserrat"/>
        </w:rPr>
        <w:t xml:space="preserve"> </w:t>
      </w:r>
      <w:r w:rsidRPr="00F11EB9">
        <w:rPr>
          <w:rFonts w:ascii="Montserrat" w:hAnsi="Montserrat"/>
        </w:rPr>
        <w:t>on 31</w:t>
      </w:r>
      <w:r w:rsidRPr="00F11EB9">
        <w:rPr>
          <w:rFonts w:ascii="Montserrat" w:hAnsi="Montserrat"/>
          <w:vertAlign w:val="superscript"/>
        </w:rPr>
        <w:t>st</w:t>
      </w:r>
      <w:r w:rsidRPr="00F11EB9">
        <w:rPr>
          <w:rFonts w:ascii="Montserrat" w:hAnsi="Montserrat"/>
        </w:rPr>
        <w:t xml:space="preserve"> March 2025, with the report</w:t>
      </w:r>
      <w:r w:rsidR="006069E0" w:rsidRPr="00F11EB9">
        <w:rPr>
          <w:rFonts w:ascii="Montserrat" w:hAnsi="Montserrat"/>
        </w:rPr>
        <w:t xml:space="preserve"> finalised after this period (note, there is no need to write the technical copy associated with the report</w:t>
      </w:r>
      <w:r w:rsidR="00F941C8" w:rsidRPr="00F11EB9">
        <w:rPr>
          <w:rFonts w:ascii="Montserrat" w:hAnsi="Montserrat"/>
        </w:rPr>
        <w:t xml:space="preserve">; production </w:t>
      </w:r>
      <w:r w:rsidR="00485400" w:rsidRPr="00F11EB9">
        <w:rPr>
          <w:rFonts w:ascii="Montserrat" w:hAnsi="Montserrat"/>
        </w:rPr>
        <w:t xml:space="preserve">instead should </w:t>
      </w:r>
      <w:r w:rsidR="00F941C8" w:rsidRPr="00F11EB9">
        <w:rPr>
          <w:rFonts w:ascii="Montserrat" w:hAnsi="Montserrat"/>
        </w:rPr>
        <w:t>include branding</w:t>
      </w:r>
      <w:r w:rsidR="00F11EB9" w:rsidRPr="00F11EB9">
        <w:rPr>
          <w:rFonts w:ascii="Montserrat" w:hAnsi="Montserrat"/>
        </w:rPr>
        <w:t>,</w:t>
      </w:r>
      <w:r w:rsidR="00F941C8" w:rsidRPr="00F11EB9">
        <w:rPr>
          <w:rFonts w:ascii="Montserrat" w:hAnsi="Montserrat"/>
        </w:rPr>
        <w:t xml:space="preserve"> ‘look and feel’</w:t>
      </w:r>
      <w:r w:rsidR="00F11EB9" w:rsidRPr="00F11EB9">
        <w:rPr>
          <w:rFonts w:ascii="Montserrat" w:hAnsi="Montserrat"/>
        </w:rPr>
        <w:t xml:space="preserve"> and compilation</w:t>
      </w:r>
      <w:r w:rsidR="00F941C8" w:rsidRPr="00F11EB9">
        <w:rPr>
          <w:rFonts w:ascii="Montserrat" w:hAnsi="Montserrat"/>
        </w:rPr>
        <w:t xml:space="preserve"> of the final</w:t>
      </w:r>
      <w:r w:rsidR="00485400" w:rsidRPr="00F11EB9">
        <w:rPr>
          <w:rFonts w:ascii="Montserrat" w:hAnsi="Montserrat"/>
        </w:rPr>
        <w:t xml:space="preserve"> report, only)</w:t>
      </w:r>
    </w:p>
    <w:p w14:paraId="75B902C3" w14:textId="299DF5CA" w:rsidR="009400EF" w:rsidRPr="00AB5FE7" w:rsidRDefault="004745ED" w:rsidP="009400EF">
      <w:pPr>
        <w:rPr>
          <w:rFonts w:ascii="Montserrat" w:hAnsi="Montserrat"/>
        </w:rPr>
      </w:pPr>
      <w:r w:rsidRPr="004745ED">
        <w:rPr>
          <w:rFonts w:ascii="Montserrat" w:hAnsi="Montserrat"/>
          <w:b/>
          <w:bCs/>
        </w:rPr>
        <w:t>NOTE:</w:t>
      </w:r>
      <w:r>
        <w:rPr>
          <w:rFonts w:ascii="Montserrat" w:hAnsi="Montserrat"/>
        </w:rPr>
        <w:t xml:space="preserve"> a</w:t>
      </w:r>
      <w:r w:rsidR="00906C27">
        <w:rPr>
          <w:rFonts w:ascii="Montserrat" w:hAnsi="Montserrat"/>
        </w:rPr>
        <w:t xml:space="preserve"> detailed</w:t>
      </w:r>
      <w:r w:rsidR="008D533A">
        <w:rPr>
          <w:rFonts w:ascii="Montserrat" w:hAnsi="Montserrat"/>
        </w:rPr>
        <w:t xml:space="preserve"> draft LSIP Communications Plan</w:t>
      </w:r>
      <w:r w:rsidR="00D26AD0">
        <w:rPr>
          <w:rFonts w:ascii="Montserrat" w:hAnsi="Montserrat"/>
        </w:rPr>
        <w:t xml:space="preserve"> is available to the Consultant upon instruction</w:t>
      </w:r>
      <w:r w:rsidR="00906C27">
        <w:rPr>
          <w:rFonts w:ascii="Montserrat" w:hAnsi="Montserrat"/>
        </w:rPr>
        <w:t xml:space="preserve"> whi</w:t>
      </w:r>
      <w:r w:rsidR="002141BD">
        <w:rPr>
          <w:rFonts w:ascii="Montserrat" w:hAnsi="Montserrat"/>
        </w:rPr>
        <w:t xml:space="preserve">ch builds further on the summary tasks </w:t>
      </w:r>
      <w:r w:rsidR="00906C27">
        <w:rPr>
          <w:rFonts w:ascii="Montserrat" w:hAnsi="Montserrat"/>
        </w:rPr>
        <w:t>as outlined above</w:t>
      </w:r>
      <w:r w:rsidR="00DD2C47">
        <w:rPr>
          <w:rFonts w:ascii="Montserrat" w:hAnsi="Montserrat"/>
        </w:rPr>
        <w:t xml:space="preserve">. This will help </w:t>
      </w:r>
      <w:r w:rsidR="00D26AD0">
        <w:rPr>
          <w:rFonts w:ascii="Montserrat" w:hAnsi="Montserrat"/>
        </w:rPr>
        <w:t>further</w:t>
      </w:r>
      <w:r w:rsidR="00DD2C47">
        <w:rPr>
          <w:rFonts w:ascii="Montserrat" w:hAnsi="Montserrat"/>
        </w:rPr>
        <w:t xml:space="preserve"> </w:t>
      </w:r>
      <w:r w:rsidR="00D26AD0">
        <w:rPr>
          <w:rFonts w:ascii="Montserrat" w:hAnsi="Montserrat"/>
        </w:rPr>
        <w:t>inform</w:t>
      </w:r>
      <w:r w:rsidR="000D05BE">
        <w:rPr>
          <w:rFonts w:ascii="Montserrat" w:hAnsi="Montserrat"/>
        </w:rPr>
        <w:t>, develop and enhance the</w:t>
      </w:r>
      <w:r w:rsidR="0021397F">
        <w:rPr>
          <w:rFonts w:ascii="Montserrat" w:hAnsi="Montserrat"/>
        </w:rPr>
        <w:t xml:space="preserve"> marketing tasks and activities set forth in this ITT.</w:t>
      </w:r>
    </w:p>
    <w:p w14:paraId="33831872" w14:textId="77777777" w:rsidR="00AB5FE7" w:rsidRPr="00AB5FE7" w:rsidRDefault="00AB5FE7" w:rsidP="00AB5FE7">
      <w:pPr>
        <w:rPr>
          <w:rFonts w:ascii="Montserrat" w:hAnsi="Montserrat"/>
          <w:b/>
          <w:bCs/>
        </w:rPr>
      </w:pPr>
      <w:r w:rsidRPr="00AB5FE7">
        <w:rPr>
          <w:rFonts w:ascii="Montserrat" w:hAnsi="Montserrat"/>
          <w:b/>
          <w:bCs/>
        </w:rPr>
        <w:t>3. Consultant's Obligations</w:t>
      </w:r>
    </w:p>
    <w:p w14:paraId="474DA1C8" w14:textId="77777777" w:rsidR="00AB5FE7" w:rsidRPr="00AB5FE7" w:rsidRDefault="00AB5FE7" w:rsidP="00AB5FE7">
      <w:pPr>
        <w:rPr>
          <w:rFonts w:ascii="Montserrat" w:hAnsi="Montserrat"/>
        </w:rPr>
      </w:pPr>
      <w:r w:rsidRPr="00AB5FE7">
        <w:rPr>
          <w:rFonts w:ascii="Montserrat" w:hAnsi="Montserrat"/>
        </w:rPr>
        <w:t>The Consultant shall:</w:t>
      </w:r>
    </w:p>
    <w:p w14:paraId="084463BB" w14:textId="79E64C97" w:rsidR="00AB5FE7" w:rsidRPr="00AB5FE7" w:rsidRDefault="00F51E66" w:rsidP="00AB5FE7">
      <w:pPr>
        <w:numPr>
          <w:ilvl w:val="0"/>
          <w:numId w:val="2"/>
        </w:numPr>
        <w:rPr>
          <w:rFonts w:ascii="Montserrat" w:hAnsi="Montserrat"/>
        </w:rPr>
      </w:pPr>
      <w:r>
        <w:rPr>
          <w:rFonts w:ascii="Montserrat" w:hAnsi="Montserrat"/>
        </w:rPr>
        <w:t>p</w:t>
      </w:r>
      <w:r w:rsidR="00AB5FE7" w:rsidRPr="00AB5FE7">
        <w:rPr>
          <w:rFonts w:ascii="Montserrat" w:hAnsi="Montserrat"/>
        </w:rPr>
        <w:t>erform the services with the degree of skill, care, and diligence normally exercised by professionals in the field</w:t>
      </w:r>
    </w:p>
    <w:p w14:paraId="42B2A9E4" w14:textId="7FCEFDE1" w:rsidR="00AB5FE7" w:rsidRPr="00AB5FE7" w:rsidRDefault="00345AA0" w:rsidP="00AB5FE7">
      <w:pPr>
        <w:numPr>
          <w:ilvl w:val="0"/>
          <w:numId w:val="2"/>
        </w:numPr>
        <w:rPr>
          <w:rFonts w:ascii="Montserrat" w:hAnsi="Montserrat"/>
        </w:rPr>
      </w:pPr>
      <w:r>
        <w:rPr>
          <w:rFonts w:ascii="Montserrat" w:hAnsi="Montserrat"/>
        </w:rPr>
        <w:t>c</w:t>
      </w:r>
      <w:r w:rsidR="00AB5FE7" w:rsidRPr="00AB5FE7">
        <w:rPr>
          <w:rFonts w:ascii="Montserrat" w:hAnsi="Montserrat"/>
        </w:rPr>
        <w:t>omply with all applicable laws and regulations</w:t>
      </w:r>
      <w:r>
        <w:rPr>
          <w:rFonts w:ascii="Montserrat" w:hAnsi="Montserrat"/>
        </w:rPr>
        <w:t xml:space="preserve"> in line with UK jurisdiction</w:t>
      </w:r>
    </w:p>
    <w:p w14:paraId="5B2C6911" w14:textId="4636A0A1" w:rsidR="00AB5FE7" w:rsidRDefault="00F879C8" w:rsidP="00AB5FE7">
      <w:pPr>
        <w:numPr>
          <w:ilvl w:val="0"/>
          <w:numId w:val="2"/>
        </w:numPr>
        <w:rPr>
          <w:rFonts w:ascii="Montserrat" w:hAnsi="Montserrat"/>
        </w:rPr>
      </w:pPr>
      <w:r>
        <w:rPr>
          <w:rFonts w:ascii="Montserrat" w:hAnsi="Montserrat"/>
        </w:rPr>
        <w:lastRenderedPageBreak/>
        <w:t>p</w:t>
      </w:r>
      <w:r w:rsidR="00AB5FE7" w:rsidRPr="00AB5FE7">
        <w:rPr>
          <w:rFonts w:ascii="Montserrat" w:hAnsi="Montserrat"/>
        </w:rPr>
        <w:t>rovide periodic reports or updates to the Client</w:t>
      </w:r>
      <w:r w:rsidR="002A60E0">
        <w:rPr>
          <w:rFonts w:ascii="Montserrat" w:hAnsi="Montserrat"/>
        </w:rPr>
        <w:t>,</w:t>
      </w:r>
      <w:r w:rsidR="00AB5FE7" w:rsidRPr="00AB5FE7">
        <w:rPr>
          <w:rFonts w:ascii="Montserrat" w:hAnsi="Montserrat"/>
        </w:rPr>
        <w:t xml:space="preserve"> as requested</w:t>
      </w:r>
    </w:p>
    <w:p w14:paraId="50399325" w14:textId="2FE2BCC3" w:rsidR="007E5AC1" w:rsidRPr="00AB5FE7" w:rsidRDefault="007E5AC1" w:rsidP="00AB5FE7">
      <w:pPr>
        <w:numPr>
          <w:ilvl w:val="0"/>
          <w:numId w:val="2"/>
        </w:numPr>
        <w:rPr>
          <w:rFonts w:ascii="Montserrat" w:hAnsi="Montserrat"/>
        </w:rPr>
      </w:pPr>
      <w:r>
        <w:rPr>
          <w:rFonts w:ascii="Montserrat" w:hAnsi="Montserrat"/>
        </w:rPr>
        <w:t xml:space="preserve">ensure </w:t>
      </w:r>
      <w:r w:rsidR="00044ECA">
        <w:rPr>
          <w:rFonts w:ascii="Montserrat" w:hAnsi="Montserrat"/>
        </w:rPr>
        <w:t xml:space="preserve">that an invoice </w:t>
      </w:r>
      <w:r w:rsidR="00005F3F">
        <w:rPr>
          <w:rFonts w:ascii="Montserrat" w:hAnsi="Montserrat"/>
        </w:rPr>
        <w:t>(or invoices) for all work up to, and including, 31</w:t>
      </w:r>
      <w:r w:rsidR="00005F3F" w:rsidRPr="00005F3F">
        <w:rPr>
          <w:rFonts w:ascii="Montserrat" w:hAnsi="Montserrat"/>
          <w:vertAlign w:val="superscript"/>
        </w:rPr>
        <w:t>st</w:t>
      </w:r>
      <w:r w:rsidR="00005F3F">
        <w:rPr>
          <w:rFonts w:ascii="Montserrat" w:hAnsi="Montserrat"/>
        </w:rPr>
        <w:t xml:space="preserve"> March 2025</w:t>
      </w:r>
      <w:r w:rsidR="00090AED">
        <w:rPr>
          <w:rFonts w:ascii="Montserrat" w:hAnsi="Montserrat"/>
        </w:rPr>
        <w:t xml:space="preserve"> is submitted</w:t>
      </w:r>
      <w:r w:rsidR="007C3644">
        <w:rPr>
          <w:rFonts w:ascii="Montserrat" w:hAnsi="Montserrat"/>
        </w:rPr>
        <w:t>, with any additional work</w:t>
      </w:r>
      <w:r w:rsidR="00ED462E">
        <w:rPr>
          <w:rFonts w:ascii="Montserrat" w:hAnsi="Montserrat"/>
        </w:rPr>
        <w:t xml:space="preserve"> </w:t>
      </w:r>
      <w:r w:rsidR="00565FB7">
        <w:rPr>
          <w:rFonts w:ascii="Montserrat" w:hAnsi="Montserrat"/>
        </w:rPr>
        <w:t>(</w:t>
      </w:r>
      <w:r w:rsidR="00ED462E">
        <w:rPr>
          <w:rFonts w:ascii="Montserrat" w:hAnsi="Montserrat"/>
        </w:rPr>
        <w:t>beyond the aforementioned date</w:t>
      </w:r>
      <w:r w:rsidR="00565FB7">
        <w:rPr>
          <w:rFonts w:ascii="Montserrat" w:hAnsi="Montserrat"/>
        </w:rPr>
        <w:t>)</w:t>
      </w:r>
      <w:r w:rsidR="00ED462E">
        <w:rPr>
          <w:rFonts w:ascii="Montserrat" w:hAnsi="Montserrat"/>
        </w:rPr>
        <w:t xml:space="preserve"> invoiced</w:t>
      </w:r>
      <w:r w:rsidR="00565FB7">
        <w:rPr>
          <w:rFonts w:ascii="Montserrat" w:hAnsi="Montserrat"/>
        </w:rPr>
        <w:t xml:space="preserve"> separately thereafter</w:t>
      </w:r>
    </w:p>
    <w:p w14:paraId="264949F1" w14:textId="421527E5" w:rsidR="002129D2" w:rsidRDefault="00AB5FE7" w:rsidP="00AB5FE7">
      <w:pPr>
        <w:rPr>
          <w:rFonts w:ascii="Montserrat" w:hAnsi="Montserrat"/>
          <w:b/>
          <w:bCs/>
        </w:rPr>
      </w:pPr>
      <w:r w:rsidRPr="00AB5FE7">
        <w:rPr>
          <w:rFonts w:ascii="Montserrat" w:hAnsi="Montserrat"/>
          <w:b/>
          <w:bCs/>
        </w:rPr>
        <w:t>4. </w:t>
      </w:r>
      <w:r w:rsidR="00921D21">
        <w:rPr>
          <w:rFonts w:ascii="Montserrat" w:hAnsi="Montserrat"/>
          <w:b/>
          <w:bCs/>
        </w:rPr>
        <w:t>Tender submission</w:t>
      </w:r>
      <w:r w:rsidR="00E475E5">
        <w:rPr>
          <w:rFonts w:ascii="Montserrat" w:hAnsi="Montserrat"/>
          <w:b/>
          <w:bCs/>
        </w:rPr>
        <w:t xml:space="preserve"> requirements and deadline</w:t>
      </w:r>
    </w:p>
    <w:p w14:paraId="167D511F" w14:textId="1ECE2228" w:rsidR="00735897" w:rsidRPr="00EE6623" w:rsidRDefault="00735897" w:rsidP="00AB5FE7">
      <w:pPr>
        <w:rPr>
          <w:rFonts w:ascii="Montserrat" w:hAnsi="Montserrat"/>
        </w:rPr>
      </w:pPr>
      <w:r w:rsidRPr="00EE6623">
        <w:rPr>
          <w:rFonts w:ascii="Montserrat" w:hAnsi="Montserrat"/>
        </w:rPr>
        <w:t>Tenders should be submitted</w:t>
      </w:r>
      <w:r w:rsidR="00A8025D">
        <w:rPr>
          <w:rFonts w:ascii="Montserrat" w:hAnsi="Montserrat"/>
        </w:rPr>
        <w:t xml:space="preserve"> in writing</w:t>
      </w:r>
      <w:r w:rsidR="00797131">
        <w:rPr>
          <w:rFonts w:ascii="Montserrat" w:hAnsi="Montserrat"/>
        </w:rPr>
        <w:t xml:space="preserve"> </w:t>
      </w:r>
      <w:r w:rsidR="0074709F">
        <w:rPr>
          <w:rFonts w:ascii="Montserrat" w:hAnsi="Montserrat"/>
        </w:rPr>
        <w:t>via</w:t>
      </w:r>
      <w:r w:rsidR="00797131">
        <w:rPr>
          <w:rFonts w:ascii="Montserrat" w:hAnsi="Montserrat"/>
        </w:rPr>
        <w:t xml:space="preserve"> email</w:t>
      </w:r>
      <w:r w:rsidR="00A8025D">
        <w:rPr>
          <w:rFonts w:ascii="Montserrat" w:hAnsi="Montserrat"/>
        </w:rPr>
        <w:t xml:space="preserve"> to Samantha Barker, Director of Policy and Skills at Liver</w:t>
      </w:r>
      <w:r w:rsidR="00797131">
        <w:rPr>
          <w:rFonts w:ascii="Montserrat" w:hAnsi="Montserrat"/>
        </w:rPr>
        <w:t xml:space="preserve">pool Chamber, </w:t>
      </w:r>
      <w:r w:rsidRPr="00EE6623">
        <w:rPr>
          <w:rFonts w:ascii="Montserrat" w:hAnsi="Montserrat"/>
        </w:rPr>
        <w:t>no later than</w:t>
      </w:r>
      <w:r>
        <w:rPr>
          <w:rFonts w:ascii="Montserrat" w:hAnsi="Montserrat"/>
          <w:b/>
          <w:bCs/>
        </w:rPr>
        <w:t xml:space="preserve"> Friday</w:t>
      </w:r>
      <w:r w:rsidR="003620DB">
        <w:rPr>
          <w:rFonts w:ascii="Montserrat" w:hAnsi="Montserrat"/>
          <w:b/>
          <w:bCs/>
        </w:rPr>
        <w:t xml:space="preserve"> 28</w:t>
      </w:r>
      <w:r w:rsidR="003620DB" w:rsidRPr="003620DB">
        <w:rPr>
          <w:rFonts w:ascii="Montserrat" w:hAnsi="Montserrat"/>
          <w:b/>
          <w:bCs/>
          <w:vertAlign w:val="superscript"/>
        </w:rPr>
        <w:t>th</w:t>
      </w:r>
      <w:r w:rsidR="003620DB">
        <w:rPr>
          <w:rFonts w:ascii="Montserrat" w:hAnsi="Montserrat"/>
          <w:b/>
          <w:bCs/>
        </w:rPr>
        <w:t xml:space="preserve"> February 2025 </w:t>
      </w:r>
      <w:r w:rsidR="006B2AA4">
        <w:rPr>
          <w:rFonts w:ascii="Montserrat" w:hAnsi="Montserrat"/>
          <w:b/>
          <w:bCs/>
        </w:rPr>
        <w:t>a</w:t>
      </w:r>
      <w:r w:rsidR="00BD138E">
        <w:rPr>
          <w:rFonts w:ascii="Montserrat" w:hAnsi="Montserrat"/>
          <w:b/>
          <w:bCs/>
        </w:rPr>
        <w:t xml:space="preserve">t 17:00 </w:t>
      </w:r>
      <w:r w:rsidR="003620DB" w:rsidRPr="00EE6623">
        <w:rPr>
          <w:rFonts w:ascii="Montserrat" w:hAnsi="Montserrat"/>
        </w:rPr>
        <w:t>and will be judged on</w:t>
      </w:r>
      <w:r w:rsidR="00EE6623">
        <w:rPr>
          <w:rFonts w:ascii="Montserrat" w:hAnsi="Montserrat"/>
        </w:rPr>
        <w:t xml:space="preserve"> the following criteria</w:t>
      </w:r>
      <w:r w:rsidR="003620DB" w:rsidRPr="00EE6623">
        <w:rPr>
          <w:rFonts w:ascii="Montserrat" w:hAnsi="Montserrat"/>
        </w:rPr>
        <w:t>:</w:t>
      </w:r>
    </w:p>
    <w:p w14:paraId="2A580CB5" w14:textId="18371C90" w:rsidR="003620DB" w:rsidRPr="001E16C1" w:rsidRDefault="003620DB" w:rsidP="00B8661D">
      <w:pPr>
        <w:pStyle w:val="ListParagraph"/>
        <w:numPr>
          <w:ilvl w:val="0"/>
          <w:numId w:val="8"/>
        </w:numPr>
        <w:rPr>
          <w:rFonts w:ascii="Montserrat" w:hAnsi="Montserrat"/>
        </w:rPr>
      </w:pPr>
      <w:r w:rsidRPr="001E16C1">
        <w:rPr>
          <w:rFonts w:ascii="Montserrat" w:hAnsi="Montserrat"/>
        </w:rPr>
        <w:t>experience of</w:t>
      </w:r>
      <w:r w:rsidR="0035349E" w:rsidRPr="001E16C1">
        <w:rPr>
          <w:rFonts w:ascii="Montserrat" w:hAnsi="Montserrat"/>
        </w:rPr>
        <w:t>, and successful completion of</w:t>
      </w:r>
      <w:r w:rsidR="00964E39">
        <w:rPr>
          <w:rFonts w:ascii="Montserrat" w:hAnsi="Montserrat"/>
        </w:rPr>
        <w:t>,</w:t>
      </w:r>
      <w:r w:rsidRPr="001E16C1">
        <w:rPr>
          <w:rFonts w:ascii="Montserrat" w:hAnsi="Montserrat"/>
        </w:rPr>
        <w:t xml:space="preserve"> previous</w:t>
      </w:r>
      <w:r w:rsidR="0035349E" w:rsidRPr="001E16C1">
        <w:rPr>
          <w:rFonts w:ascii="Montserrat" w:hAnsi="Montserrat"/>
        </w:rPr>
        <w:t xml:space="preserve"> similar commissions</w:t>
      </w:r>
    </w:p>
    <w:p w14:paraId="63580367" w14:textId="435F82C8" w:rsidR="00A462B0" w:rsidRDefault="00A462B0" w:rsidP="00AB5FE7">
      <w:pPr>
        <w:pStyle w:val="ListParagraph"/>
        <w:numPr>
          <w:ilvl w:val="0"/>
          <w:numId w:val="8"/>
        </w:numPr>
        <w:rPr>
          <w:rFonts w:ascii="Montserrat" w:hAnsi="Montserrat"/>
        </w:rPr>
      </w:pPr>
      <w:r w:rsidRPr="001E16C1">
        <w:rPr>
          <w:rFonts w:ascii="Montserrat" w:hAnsi="Montserrat"/>
        </w:rPr>
        <w:t xml:space="preserve">understanding of the </w:t>
      </w:r>
      <w:r w:rsidR="00C60AEC" w:rsidRPr="001E16C1">
        <w:rPr>
          <w:rFonts w:ascii="Montserrat" w:hAnsi="Montserrat"/>
        </w:rPr>
        <w:t>brief (to be determined at interview, to be held</w:t>
      </w:r>
      <w:r w:rsidR="001E16C1" w:rsidRPr="001E16C1">
        <w:rPr>
          <w:rFonts w:ascii="Montserrat" w:hAnsi="Montserrat"/>
        </w:rPr>
        <w:t xml:space="preserve"> on the </w:t>
      </w:r>
      <w:r w:rsidR="00BD138E" w:rsidRPr="00195C93">
        <w:rPr>
          <w:rFonts w:ascii="Montserrat" w:hAnsi="Montserrat"/>
          <w:b/>
          <w:bCs/>
        </w:rPr>
        <w:t>afternoon</w:t>
      </w:r>
      <w:r w:rsidR="001E16C1" w:rsidRPr="00195C93">
        <w:rPr>
          <w:rFonts w:ascii="Montserrat" w:hAnsi="Montserrat"/>
          <w:b/>
          <w:bCs/>
        </w:rPr>
        <w:t xml:space="preserve"> of Monday 3</w:t>
      </w:r>
      <w:r w:rsidR="001E16C1" w:rsidRPr="00195C93">
        <w:rPr>
          <w:rFonts w:ascii="Montserrat" w:hAnsi="Montserrat"/>
          <w:b/>
          <w:bCs/>
          <w:vertAlign w:val="superscript"/>
        </w:rPr>
        <w:t>rd</w:t>
      </w:r>
      <w:r w:rsidR="001E16C1" w:rsidRPr="00195C93">
        <w:rPr>
          <w:rFonts w:ascii="Montserrat" w:hAnsi="Montserrat"/>
          <w:b/>
          <w:bCs/>
        </w:rPr>
        <w:t xml:space="preserve"> March</w:t>
      </w:r>
      <w:r w:rsidR="00195C93">
        <w:rPr>
          <w:rFonts w:ascii="Montserrat" w:hAnsi="Montserrat"/>
          <w:b/>
          <w:bCs/>
        </w:rPr>
        <w:t xml:space="preserve"> 2025 </w:t>
      </w:r>
      <w:r w:rsidR="00BD138E">
        <w:rPr>
          <w:rFonts w:ascii="Montserrat" w:hAnsi="Montserrat"/>
        </w:rPr>
        <w:t>(</w:t>
      </w:r>
      <w:r w:rsidR="001E16C1" w:rsidRPr="001E16C1">
        <w:rPr>
          <w:rFonts w:ascii="Montserrat" w:hAnsi="Montserrat"/>
        </w:rPr>
        <w:t>time tbc)</w:t>
      </w:r>
    </w:p>
    <w:p w14:paraId="0B4AE8C6" w14:textId="636D3724" w:rsidR="00A775EA" w:rsidRDefault="00A775EA" w:rsidP="00A775EA">
      <w:pPr>
        <w:rPr>
          <w:rFonts w:ascii="Montserrat" w:hAnsi="Montserrat"/>
          <w:b/>
          <w:bCs/>
        </w:rPr>
      </w:pPr>
      <w:r>
        <w:rPr>
          <w:rFonts w:ascii="Montserrat" w:hAnsi="Montserrat"/>
        </w:rPr>
        <w:t>Su</w:t>
      </w:r>
      <w:r w:rsidR="00AA7FD7">
        <w:rPr>
          <w:rFonts w:ascii="Montserrat" w:hAnsi="Montserrat"/>
        </w:rPr>
        <w:t xml:space="preserve">bmissions that progress to interview stage will be notified on the </w:t>
      </w:r>
      <w:r w:rsidR="00AA7FD7" w:rsidRPr="00185D4E">
        <w:rPr>
          <w:rFonts w:ascii="Montserrat" w:hAnsi="Montserrat"/>
          <w:b/>
          <w:bCs/>
        </w:rPr>
        <w:t>morning of Monday 3</w:t>
      </w:r>
      <w:r w:rsidR="00AA7FD7" w:rsidRPr="00185D4E">
        <w:rPr>
          <w:rFonts w:ascii="Montserrat" w:hAnsi="Montserrat"/>
          <w:b/>
          <w:bCs/>
          <w:vertAlign w:val="superscript"/>
        </w:rPr>
        <w:t>rd</w:t>
      </w:r>
      <w:r w:rsidR="00AA7FD7" w:rsidRPr="00185D4E">
        <w:rPr>
          <w:rFonts w:ascii="Montserrat" w:hAnsi="Montserrat"/>
          <w:b/>
          <w:bCs/>
        </w:rPr>
        <w:t xml:space="preserve"> March</w:t>
      </w:r>
      <w:r w:rsidR="00185D4E">
        <w:rPr>
          <w:rFonts w:ascii="Montserrat" w:hAnsi="Montserrat"/>
          <w:b/>
          <w:bCs/>
        </w:rPr>
        <w:t xml:space="preserve"> 2025</w:t>
      </w:r>
      <w:r w:rsidR="00AA7FD7" w:rsidRPr="00185D4E">
        <w:rPr>
          <w:rFonts w:ascii="Montserrat" w:hAnsi="Montserrat"/>
          <w:b/>
          <w:bCs/>
        </w:rPr>
        <w:t>.</w:t>
      </w:r>
    </w:p>
    <w:p w14:paraId="59A6D4A5" w14:textId="77777777" w:rsidR="00321F9C" w:rsidRPr="00A775EA" w:rsidRDefault="00321F9C" w:rsidP="00A775EA">
      <w:pPr>
        <w:rPr>
          <w:rFonts w:ascii="Montserrat" w:hAnsi="Montserrat"/>
        </w:rPr>
      </w:pPr>
    </w:p>
    <w:p w14:paraId="51C797D4" w14:textId="1FF519E6" w:rsidR="00AB5FE7" w:rsidRPr="00937221" w:rsidRDefault="00937221" w:rsidP="00937221">
      <w:pPr>
        <w:rPr>
          <w:rFonts w:ascii="Montserrat" w:hAnsi="Montserrat"/>
          <w:b/>
          <w:bCs/>
        </w:rPr>
      </w:pPr>
      <w:r>
        <w:rPr>
          <w:rFonts w:ascii="Montserrat" w:hAnsi="Montserrat"/>
          <w:b/>
          <w:bCs/>
        </w:rPr>
        <w:t>5. Timeline for work</w:t>
      </w:r>
    </w:p>
    <w:p w14:paraId="71187402" w14:textId="7FCDE07E" w:rsidR="00AB5FE7" w:rsidRPr="002129D2" w:rsidRDefault="00AB5FE7" w:rsidP="00AB5FE7">
      <w:pPr>
        <w:rPr>
          <w:rFonts w:ascii="Montserrat" w:hAnsi="Montserrat"/>
          <w:b/>
          <w:bCs/>
        </w:rPr>
      </w:pPr>
      <w:r w:rsidRPr="00AB5FE7">
        <w:rPr>
          <w:rFonts w:ascii="Montserrat" w:hAnsi="Montserrat"/>
        </w:rPr>
        <w:t>The services</w:t>
      </w:r>
      <w:r w:rsidR="00724327">
        <w:rPr>
          <w:rFonts w:ascii="Montserrat" w:hAnsi="Montserrat"/>
        </w:rPr>
        <w:t xml:space="preserve"> </w:t>
      </w:r>
      <w:r w:rsidR="004B37CB">
        <w:rPr>
          <w:rFonts w:ascii="Montserrat" w:hAnsi="Montserrat"/>
        </w:rPr>
        <w:t xml:space="preserve">shall </w:t>
      </w:r>
      <w:r w:rsidRPr="00AB5FE7">
        <w:rPr>
          <w:rFonts w:ascii="Montserrat" w:hAnsi="Montserrat"/>
        </w:rPr>
        <w:t>com</w:t>
      </w:r>
      <w:r w:rsidR="008D3962">
        <w:rPr>
          <w:rFonts w:ascii="Montserrat" w:hAnsi="Montserrat"/>
        </w:rPr>
        <w:t>me</w:t>
      </w:r>
      <w:r w:rsidR="001F5508">
        <w:rPr>
          <w:rFonts w:ascii="Montserrat" w:hAnsi="Montserrat"/>
        </w:rPr>
        <w:t>nce</w:t>
      </w:r>
      <w:r w:rsidR="00651A87">
        <w:rPr>
          <w:rFonts w:ascii="Montserrat" w:hAnsi="Montserrat"/>
        </w:rPr>
        <w:t xml:space="preserve"> a</w:t>
      </w:r>
      <w:r w:rsidRPr="00AB5FE7">
        <w:rPr>
          <w:rFonts w:ascii="Montserrat" w:hAnsi="Montserrat"/>
        </w:rPr>
        <w:t>ccording to the following timeline:</w:t>
      </w:r>
    </w:p>
    <w:p w14:paraId="52276251" w14:textId="7B15BB3A" w:rsidR="00AB5FE7" w:rsidRPr="00AB5FE7" w:rsidRDefault="004545F7" w:rsidP="00AB5FE7">
      <w:pPr>
        <w:numPr>
          <w:ilvl w:val="0"/>
          <w:numId w:val="3"/>
        </w:numPr>
        <w:rPr>
          <w:rFonts w:ascii="Montserrat" w:hAnsi="Montserrat"/>
        </w:rPr>
      </w:pPr>
      <w:r>
        <w:rPr>
          <w:rFonts w:ascii="Montserrat" w:hAnsi="Montserrat"/>
        </w:rPr>
        <w:t>s</w:t>
      </w:r>
      <w:r w:rsidR="00AB5FE7" w:rsidRPr="00AB5FE7">
        <w:rPr>
          <w:rFonts w:ascii="Montserrat" w:hAnsi="Montserrat"/>
        </w:rPr>
        <w:t xml:space="preserve">tart </w:t>
      </w:r>
      <w:r>
        <w:rPr>
          <w:rFonts w:ascii="Montserrat" w:hAnsi="Montserrat"/>
        </w:rPr>
        <w:t>d</w:t>
      </w:r>
      <w:r w:rsidR="00AB5FE7" w:rsidRPr="00AB5FE7">
        <w:rPr>
          <w:rFonts w:ascii="Montserrat" w:hAnsi="Montserrat"/>
        </w:rPr>
        <w:t xml:space="preserve">ate: </w:t>
      </w:r>
      <w:r w:rsidR="00983D24">
        <w:rPr>
          <w:rFonts w:ascii="Montserrat" w:hAnsi="Montserrat"/>
        </w:rPr>
        <w:t xml:space="preserve">week commencing </w:t>
      </w:r>
      <w:r w:rsidR="00983D24" w:rsidRPr="00D379C6">
        <w:rPr>
          <w:rFonts w:ascii="Montserrat" w:hAnsi="Montserrat"/>
          <w:b/>
          <w:bCs/>
        </w:rPr>
        <w:t>Monday</w:t>
      </w:r>
      <w:r w:rsidR="00983D24">
        <w:rPr>
          <w:rFonts w:ascii="Montserrat" w:hAnsi="Montserrat"/>
        </w:rPr>
        <w:t xml:space="preserve"> </w:t>
      </w:r>
      <w:r w:rsidR="00CF3EF1">
        <w:rPr>
          <w:rFonts w:ascii="Montserrat" w:hAnsi="Montserrat"/>
          <w:b/>
          <w:bCs/>
        </w:rPr>
        <w:t>3</w:t>
      </w:r>
      <w:r w:rsidR="00CF3EF1" w:rsidRPr="00CF3EF1">
        <w:rPr>
          <w:rFonts w:ascii="Montserrat" w:hAnsi="Montserrat"/>
          <w:b/>
          <w:bCs/>
          <w:vertAlign w:val="superscript"/>
        </w:rPr>
        <w:t>rd</w:t>
      </w:r>
      <w:r w:rsidR="00CF3EF1">
        <w:rPr>
          <w:rFonts w:ascii="Montserrat" w:hAnsi="Montserrat"/>
          <w:b/>
          <w:bCs/>
        </w:rPr>
        <w:t xml:space="preserve"> March</w:t>
      </w:r>
      <w:r w:rsidR="00083FE5">
        <w:rPr>
          <w:rFonts w:ascii="Montserrat" w:hAnsi="Montserrat"/>
          <w:b/>
          <w:bCs/>
        </w:rPr>
        <w:t xml:space="preserve"> 2025</w:t>
      </w:r>
    </w:p>
    <w:p w14:paraId="4BF3A55A" w14:textId="1B84E12E" w:rsidR="00AB5FE7" w:rsidRPr="00AB5FE7" w:rsidRDefault="004545F7" w:rsidP="00AB5FE7">
      <w:pPr>
        <w:numPr>
          <w:ilvl w:val="0"/>
          <w:numId w:val="3"/>
        </w:numPr>
        <w:rPr>
          <w:rFonts w:ascii="Montserrat" w:hAnsi="Montserrat"/>
        </w:rPr>
      </w:pPr>
      <w:r>
        <w:rPr>
          <w:rFonts w:ascii="Montserrat" w:hAnsi="Montserrat"/>
        </w:rPr>
        <w:t>e</w:t>
      </w:r>
      <w:r w:rsidR="00AB5FE7" w:rsidRPr="00AB5FE7">
        <w:rPr>
          <w:rFonts w:ascii="Montserrat" w:hAnsi="Montserrat"/>
        </w:rPr>
        <w:t xml:space="preserve">nd </w:t>
      </w:r>
      <w:r>
        <w:rPr>
          <w:rFonts w:ascii="Montserrat" w:hAnsi="Montserrat"/>
        </w:rPr>
        <w:t>d</w:t>
      </w:r>
      <w:r w:rsidR="00AB5FE7" w:rsidRPr="00AB5FE7">
        <w:rPr>
          <w:rFonts w:ascii="Montserrat" w:hAnsi="Montserrat"/>
        </w:rPr>
        <w:t xml:space="preserve">ate: </w:t>
      </w:r>
      <w:r w:rsidR="00983D24">
        <w:rPr>
          <w:rFonts w:ascii="Montserrat" w:hAnsi="Montserrat"/>
        </w:rPr>
        <w:t xml:space="preserve">week ending </w:t>
      </w:r>
      <w:r w:rsidR="00983D24" w:rsidRPr="00D379C6">
        <w:rPr>
          <w:rFonts w:ascii="Montserrat" w:hAnsi="Montserrat"/>
          <w:b/>
          <w:bCs/>
        </w:rPr>
        <w:t>Sunday</w:t>
      </w:r>
      <w:r w:rsidR="00983D24">
        <w:rPr>
          <w:rFonts w:ascii="Montserrat" w:hAnsi="Montserrat"/>
        </w:rPr>
        <w:t xml:space="preserve"> </w:t>
      </w:r>
      <w:r w:rsidR="00DD366B" w:rsidRPr="00DD366B">
        <w:rPr>
          <w:rFonts w:ascii="Montserrat" w:hAnsi="Montserrat"/>
          <w:b/>
          <w:bCs/>
        </w:rPr>
        <w:t>2</w:t>
      </w:r>
      <w:r w:rsidR="0042228A">
        <w:rPr>
          <w:rFonts w:ascii="Montserrat" w:hAnsi="Montserrat"/>
          <w:b/>
          <w:bCs/>
        </w:rPr>
        <w:t>7</w:t>
      </w:r>
      <w:r w:rsidR="00F370FF">
        <w:rPr>
          <w:rFonts w:ascii="Montserrat" w:hAnsi="Montserrat"/>
          <w:b/>
          <w:bCs/>
          <w:vertAlign w:val="superscript"/>
        </w:rPr>
        <w:t>th</w:t>
      </w:r>
      <w:r w:rsidR="00DD366B" w:rsidRPr="00DD366B">
        <w:rPr>
          <w:rFonts w:ascii="Montserrat" w:hAnsi="Montserrat"/>
          <w:b/>
          <w:bCs/>
        </w:rPr>
        <w:t xml:space="preserve"> April</w:t>
      </w:r>
      <w:r w:rsidR="00D379C6">
        <w:rPr>
          <w:rFonts w:ascii="Montserrat" w:hAnsi="Montserrat"/>
          <w:b/>
          <w:bCs/>
        </w:rPr>
        <w:t xml:space="preserve"> 2025</w:t>
      </w:r>
    </w:p>
    <w:p w14:paraId="5D1B450F" w14:textId="3A88CB8A" w:rsidR="00AB5FE7" w:rsidRDefault="006F4905" w:rsidP="006F4905">
      <w:pPr>
        <w:rPr>
          <w:rFonts w:ascii="Montserrat" w:hAnsi="Montserrat"/>
        </w:rPr>
      </w:pPr>
      <w:r>
        <w:rPr>
          <w:rFonts w:ascii="Montserrat" w:hAnsi="Montserrat"/>
        </w:rPr>
        <w:t>T</w:t>
      </w:r>
      <w:r w:rsidR="007F79EB">
        <w:rPr>
          <w:rFonts w:ascii="Montserrat" w:hAnsi="Montserrat"/>
        </w:rPr>
        <w:t xml:space="preserve">he </w:t>
      </w:r>
      <w:r w:rsidR="001969C9">
        <w:rPr>
          <w:rFonts w:ascii="Montserrat" w:hAnsi="Montserrat"/>
        </w:rPr>
        <w:t>m</w:t>
      </w:r>
      <w:r w:rsidR="00AB5FE7" w:rsidRPr="00AB5FE7">
        <w:rPr>
          <w:rFonts w:ascii="Montserrat" w:hAnsi="Montserrat"/>
        </w:rPr>
        <w:t>ilestones or deadlines</w:t>
      </w:r>
      <w:r w:rsidR="007F79EB">
        <w:rPr>
          <w:rFonts w:ascii="Montserrat" w:hAnsi="Montserrat"/>
        </w:rPr>
        <w:t xml:space="preserve"> for the above work are as follows</w:t>
      </w:r>
      <w:r w:rsidR="000873D7">
        <w:rPr>
          <w:rFonts w:ascii="Montserrat" w:hAnsi="Montserrat"/>
        </w:rPr>
        <w:t>:</w:t>
      </w:r>
    </w:p>
    <w:tbl>
      <w:tblPr>
        <w:tblStyle w:val="TableGrid"/>
        <w:tblW w:w="0" w:type="auto"/>
        <w:tblLook w:val="04A0" w:firstRow="1" w:lastRow="0" w:firstColumn="1" w:lastColumn="0" w:noHBand="0" w:noVBand="1"/>
      </w:tblPr>
      <w:tblGrid>
        <w:gridCol w:w="4508"/>
        <w:gridCol w:w="4508"/>
      </w:tblGrid>
      <w:tr w:rsidR="004B5F20" w14:paraId="3EEAFBDC" w14:textId="77777777" w:rsidTr="00750AD3">
        <w:tc>
          <w:tcPr>
            <w:tcW w:w="4508" w:type="dxa"/>
            <w:shd w:val="clear" w:color="auto" w:fill="000000" w:themeFill="text1"/>
          </w:tcPr>
          <w:p w14:paraId="5A5E045B" w14:textId="58E53FF3" w:rsidR="004B5F20" w:rsidRPr="00750AD3" w:rsidRDefault="00750AD3" w:rsidP="006F4905">
            <w:pPr>
              <w:rPr>
                <w:rFonts w:ascii="Montserrat" w:hAnsi="Montserrat"/>
                <w:b/>
                <w:bCs/>
              </w:rPr>
            </w:pPr>
            <w:r w:rsidRPr="00750AD3">
              <w:rPr>
                <w:rFonts w:ascii="Montserrat" w:hAnsi="Montserrat"/>
                <w:b/>
                <w:bCs/>
              </w:rPr>
              <w:t>TASK</w:t>
            </w:r>
          </w:p>
        </w:tc>
        <w:tc>
          <w:tcPr>
            <w:tcW w:w="4508" w:type="dxa"/>
            <w:shd w:val="clear" w:color="auto" w:fill="000000" w:themeFill="text1"/>
          </w:tcPr>
          <w:p w14:paraId="63DA0B28" w14:textId="04740F02" w:rsidR="004B5F20" w:rsidRPr="00750AD3" w:rsidRDefault="00750AD3" w:rsidP="006F4905">
            <w:pPr>
              <w:rPr>
                <w:rFonts w:ascii="Montserrat" w:hAnsi="Montserrat"/>
                <w:b/>
                <w:bCs/>
              </w:rPr>
            </w:pPr>
            <w:r w:rsidRPr="00750AD3">
              <w:rPr>
                <w:rFonts w:ascii="Montserrat" w:hAnsi="Montserrat"/>
                <w:b/>
                <w:bCs/>
              </w:rPr>
              <w:t>MILESTONE/DEADLINE</w:t>
            </w:r>
          </w:p>
        </w:tc>
      </w:tr>
      <w:tr w:rsidR="004B5F20" w14:paraId="467F3B34" w14:textId="77777777" w:rsidTr="004B5F20">
        <w:tc>
          <w:tcPr>
            <w:tcW w:w="4508" w:type="dxa"/>
          </w:tcPr>
          <w:p w14:paraId="57CD0A33" w14:textId="22164510" w:rsidR="004B5F20" w:rsidRPr="00E6754F" w:rsidRDefault="000005EF" w:rsidP="006F4905">
            <w:pPr>
              <w:rPr>
                <w:rFonts w:ascii="Montserrat" w:hAnsi="Montserrat"/>
              </w:rPr>
            </w:pPr>
            <w:r w:rsidRPr="00E6754F">
              <w:rPr>
                <w:rFonts w:ascii="Montserrat" w:hAnsi="Montserrat"/>
              </w:rPr>
              <w:t>T</w:t>
            </w:r>
            <w:r w:rsidR="005964CA" w:rsidRPr="00E6754F">
              <w:rPr>
                <w:rFonts w:ascii="Montserrat" w:hAnsi="Montserrat"/>
              </w:rPr>
              <w:t>op line review of current project branding and effectiveness</w:t>
            </w:r>
          </w:p>
        </w:tc>
        <w:tc>
          <w:tcPr>
            <w:tcW w:w="4508" w:type="dxa"/>
          </w:tcPr>
          <w:p w14:paraId="45BB2894" w14:textId="77777777" w:rsidR="004B5F20" w:rsidRPr="00E6754F" w:rsidRDefault="004B5F20" w:rsidP="006F4905">
            <w:pPr>
              <w:rPr>
                <w:rFonts w:ascii="Montserrat" w:hAnsi="Montserrat"/>
              </w:rPr>
            </w:pPr>
          </w:p>
          <w:p w14:paraId="700D3A37" w14:textId="03E807A7" w:rsidR="007C5CD0" w:rsidRPr="00E6754F" w:rsidRDefault="007C5CD0" w:rsidP="006F4905">
            <w:pPr>
              <w:rPr>
                <w:rFonts w:ascii="Montserrat" w:hAnsi="Montserrat"/>
              </w:rPr>
            </w:pPr>
            <w:r w:rsidRPr="00E6754F">
              <w:rPr>
                <w:rFonts w:ascii="Montserrat" w:hAnsi="Montserrat"/>
              </w:rPr>
              <w:t xml:space="preserve">w/e </w:t>
            </w:r>
            <w:r w:rsidR="00D368FA" w:rsidRPr="00E6754F">
              <w:rPr>
                <w:rFonts w:ascii="Montserrat" w:hAnsi="Montserrat"/>
              </w:rPr>
              <w:t>7</w:t>
            </w:r>
            <w:r w:rsidR="00D368FA" w:rsidRPr="00E6754F">
              <w:rPr>
                <w:rFonts w:ascii="Montserrat" w:hAnsi="Montserrat"/>
                <w:vertAlign w:val="superscript"/>
              </w:rPr>
              <w:t>th</w:t>
            </w:r>
            <w:r w:rsidR="00D368FA" w:rsidRPr="00E6754F">
              <w:rPr>
                <w:rFonts w:ascii="Montserrat" w:hAnsi="Montserrat"/>
              </w:rPr>
              <w:t xml:space="preserve"> March</w:t>
            </w:r>
          </w:p>
        </w:tc>
      </w:tr>
      <w:tr w:rsidR="004B5F20" w14:paraId="4ADA35A2" w14:textId="77777777" w:rsidTr="004B5F20">
        <w:tc>
          <w:tcPr>
            <w:tcW w:w="4508" w:type="dxa"/>
          </w:tcPr>
          <w:p w14:paraId="1A0F1109" w14:textId="4EF99D8E" w:rsidR="004B5F20" w:rsidRPr="00E6754F" w:rsidRDefault="005172D2" w:rsidP="006F4905">
            <w:pPr>
              <w:rPr>
                <w:rFonts w:ascii="Montserrat" w:hAnsi="Montserrat"/>
              </w:rPr>
            </w:pPr>
            <w:r w:rsidRPr="00E6754F">
              <w:rPr>
                <w:rFonts w:ascii="Montserrat" w:hAnsi="Montserrat"/>
              </w:rPr>
              <w:t>Top line r</w:t>
            </w:r>
            <w:r w:rsidR="00AE7DFB" w:rsidRPr="00E6754F">
              <w:rPr>
                <w:rFonts w:ascii="Montserrat" w:hAnsi="Montserrat"/>
              </w:rPr>
              <w:t>eview of tone of voice</w:t>
            </w:r>
            <w:r w:rsidR="000005EF" w:rsidRPr="00E6754F">
              <w:rPr>
                <w:rFonts w:ascii="Montserrat" w:hAnsi="Montserrat"/>
              </w:rPr>
              <w:t xml:space="preserve"> (project marketing)</w:t>
            </w:r>
          </w:p>
        </w:tc>
        <w:tc>
          <w:tcPr>
            <w:tcW w:w="4508" w:type="dxa"/>
          </w:tcPr>
          <w:p w14:paraId="50D44A6C" w14:textId="77777777" w:rsidR="004B5F20" w:rsidRPr="00E6754F" w:rsidRDefault="004B5F20" w:rsidP="006F4905">
            <w:pPr>
              <w:rPr>
                <w:rFonts w:ascii="Montserrat" w:hAnsi="Montserrat"/>
              </w:rPr>
            </w:pPr>
          </w:p>
          <w:p w14:paraId="4F0D4343" w14:textId="04E5BB88" w:rsidR="00C25216" w:rsidRPr="00E6754F" w:rsidRDefault="00C25216" w:rsidP="006F4905">
            <w:pPr>
              <w:rPr>
                <w:rFonts w:ascii="Montserrat" w:hAnsi="Montserrat"/>
              </w:rPr>
            </w:pPr>
            <w:r w:rsidRPr="00E6754F">
              <w:rPr>
                <w:rFonts w:ascii="Montserrat" w:hAnsi="Montserrat"/>
              </w:rPr>
              <w:t xml:space="preserve">w/e </w:t>
            </w:r>
            <w:r w:rsidR="00D368FA" w:rsidRPr="00E6754F">
              <w:rPr>
                <w:rFonts w:ascii="Montserrat" w:hAnsi="Montserrat"/>
              </w:rPr>
              <w:t>7</w:t>
            </w:r>
            <w:r w:rsidR="00D368FA" w:rsidRPr="00E6754F">
              <w:rPr>
                <w:rFonts w:ascii="Montserrat" w:hAnsi="Montserrat"/>
                <w:vertAlign w:val="superscript"/>
              </w:rPr>
              <w:t>th</w:t>
            </w:r>
            <w:r w:rsidR="00D368FA" w:rsidRPr="00E6754F">
              <w:rPr>
                <w:rFonts w:ascii="Montserrat" w:hAnsi="Montserrat"/>
              </w:rPr>
              <w:t xml:space="preserve"> March</w:t>
            </w:r>
          </w:p>
        </w:tc>
      </w:tr>
      <w:tr w:rsidR="004B5F20" w14:paraId="4587247E" w14:textId="77777777" w:rsidTr="004B5F20">
        <w:tc>
          <w:tcPr>
            <w:tcW w:w="4508" w:type="dxa"/>
          </w:tcPr>
          <w:p w14:paraId="30486EF4" w14:textId="66ADA383" w:rsidR="004B5F20" w:rsidRPr="00E6754F" w:rsidRDefault="000005EF" w:rsidP="006F4905">
            <w:pPr>
              <w:rPr>
                <w:rFonts w:ascii="Montserrat" w:hAnsi="Montserrat"/>
              </w:rPr>
            </w:pPr>
            <w:r w:rsidRPr="00E6754F">
              <w:rPr>
                <w:rFonts w:ascii="Montserrat" w:hAnsi="Montserrat"/>
              </w:rPr>
              <w:t>C</w:t>
            </w:r>
            <w:r w:rsidR="00AE7DFB" w:rsidRPr="00E6754F">
              <w:rPr>
                <w:rFonts w:ascii="Montserrat" w:hAnsi="Montserrat"/>
              </w:rPr>
              <w:t>reation of an LSIP brand toolkit/style-guide</w:t>
            </w:r>
          </w:p>
        </w:tc>
        <w:tc>
          <w:tcPr>
            <w:tcW w:w="4508" w:type="dxa"/>
          </w:tcPr>
          <w:p w14:paraId="70B2115B" w14:textId="77777777" w:rsidR="004B5F20" w:rsidRPr="00E6754F" w:rsidRDefault="004B5F20" w:rsidP="006F4905">
            <w:pPr>
              <w:rPr>
                <w:rFonts w:ascii="Montserrat" w:hAnsi="Montserrat"/>
              </w:rPr>
            </w:pPr>
          </w:p>
          <w:p w14:paraId="65D55E14" w14:textId="11A4766E" w:rsidR="00CF185E" w:rsidRPr="00E6754F" w:rsidRDefault="00CF185E" w:rsidP="006F4905">
            <w:pPr>
              <w:rPr>
                <w:rFonts w:ascii="Montserrat" w:hAnsi="Montserrat"/>
              </w:rPr>
            </w:pPr>
            <w:r w:rsidRPr="00E6754F">
              <w:rPr>
                <w:rFonts w:ascii="Montserrat" w:hAnsi="Montserrat"/>
              </w:rPr>
              <w:t xml:space="preserve">w/e </w:t>
            </w:r>
            <w:r w:rsidR="00D368FA" w:rsidRPr="00E6754F">
              <w:rPr>
                <w:rFonts w:ascii="Montserrat" w:hAnsi="Montserrat"/>
              </w:rPr>
              <w:t>7</w:t>
            </w:r>
            <w:r w:rsidR="00D368FA" w:rsidRPr="00E6754F">
              <w:rPr>
                <w:rFonts w:ascii="Montserrat" w:hAnsi="Montserrat"/>
                <w:vertAlign w:val="superscript"/>
              </w:rPr>
              <w:t xml:space="preserve">th </w:t>
            </w:r>
            <w:r w:rsidR="00D368FA" w:rsidRPr="00E6754F">
              <w:rPr>
                <w:rFonts w:ascii="Montserrat" w:hAnsi="Montserrat"/>
              </w:rPr>
              <w:t>March</w:t>
            </w:r>
          </w:p>
        </w:tc>
      </w:tr>
      <w:tr w:rsidR="004B5F20" w14:paraId="1E1EA44F" w14:textId="77777777" w:rsidTr="004B5F20">
        <w:tc>
          <w:tcPr>
            <w:tcW w:w="4508" w:type="dxa"/>
          </w:tcPr>
          <w:p w14:paraId="6C8FDFF2" w14:textId="3A023C25" w:rsidR="004B5F20" w:rsidRPr="00E6754F" w:rsidRDefault="000005EF" w:rsidP="006F4905">
            <w:pPr>
              <w:rPr>
                <w:rFonts w:ascii="Montserrat" w:hAnsi="Montserrat"/>
              </w:rPr>
            </w:pPr>
            <w:r w:rsidRPr="00E6754F">
              <w:rPr>
                <w:rFonts w:ascii="Montserrat" w:hAnsi="Montserrat"/>
              </w:rPr>
              <w:t>R</w:t>
            </w:r>
            <w:r w:rsidR="00534D74" w:rsidRPr="00E6754F">
              <w:rPr>
                <w:rFonts w:ascii="Montserrat" w:hAnsi="Montserrat"/>
              </w:rPr>
              <w:t>eview, and development of,</w:t>
            </w:r>
            <w:r w:rsidR="00D22748" w:rsidRPr="00E6754F">
              <w:rPr>
                <w:rFonts w:ascii="Montserrat" w:hAnsi="Montserrat"/>
              </w:rPr>
              <w:t xml:space="preserve"> </w:t>
            </w:r>
            <w:r w:rsidR="00534D74" w:rsidRPr="00E6754F">
              <w:rPr>
                <w:rFonts w:ascii="Montserrat" w:hAnsi="Montserrat"/>
              </w:rPr>
              <w:t>current web page content and associated branding and copy</w:t>
            </w:r>
            <w:r w:rsidR="00D22748" w:rsidRPr="00E6754F">
              <w:rPr>
                <w:rFonts w:ascii="Montserrat" w:hAnsi="Montserrat"/>
              </w:rPr>
              <w:t xml:space="preserve"> </w:t>
            </w:r>
          </w:p>
        </w:tc>
        <w:tc>
          <w:tcPr>
            <w:tcW w:w="4508" w:type="dxa"/>
          </w:tcPr>
          <w:p w14:paraId="23A39330" w14:textId="77777777" w:rsidR="004B5F20" w:rsidRPr="00E6754F" w:rsidRDefault="004B5F20" w:rsidP="006F4905">
            <w:pPr>
              <w:rPr>
                <w:rFonts w:ascii="Montserrat" w:hAnsi="Montserrat"/>
              </w:rPr>
            </w:pPr>
          </w:p>
          <w:p w14:paraId="668F2F83" w14:textId="176CDC9C" w:rsidR="0065253D" w:rsidRPr="00E6754F" w:rsidRDefault="0065253D" w:rsidP="006F4905">
            <w:pPr>
              <w:rPr>
                <w:rFonts w:ascii="Montserrat" w:hAnsi="Montserrat"/>
              </w:rPr>
            </w:pPr>
            <w:r w:rsidRPr="00E6754F">
              <w:rPr>
                <w:rFonts w:ascii="Montserrat" w:hAnsi="Montserrat"/>
              </w:rPr>
              <w:t xml:space="preserve">w/e </w:t>
            </w:r>
            <w:r w:rsidR="00B31CB8" w:rsidRPr="00E6754F">
              <w:rPr>
                <w:rFonts w:ascii="Montserrat" w:hAnsi="Montserrat"/>
              </w:rPr>
              <w:t>14</w:t>
            </w:r>
            <w:r w:rsidRPr="00E6754F">
              <w:rPr>
                <w:rFonts w:ascii="Montserrat" w:hAnsi="Montserrat"/>
                <w:vertAlign w:val="superscript"/>
              </w:rPr>
              <w:t>th</w:t>
            </w:r>
            <w:r w:rsidRPr="00E6754F">
              <w:rPr>
                <w:rFonts w:ascii="Montserrat" w:hAnsi="Montserrat"/>
              </w:rPr>
              <w:t xml:space="preserve"> March</w:t>
            </w:r>
          </w:p>
        </w:tc>
      </w:tr>
      <w:tr w:rsidR="004B5F20" w14:paraId="1BC16EF5" w14:textId="77777777" w:rsidTr="004B5F20">
        <w:tc>
          <w:tcPr>
            <w:tcW w:w="4508" w:type="dxa"/>
          </w:tcPr>
          <w:p w14:paraId="18923DDF" w14:textId="7B78F51F" w:rsidR="004B5F20" w:rsidRPr="00E6754F" w:rsidRDefault="00D22748" w:rsidP="006F4905">
            <w:pPr>
              <w:rPr>
                <w:rFonts w:ascii="Montserrat" w:hAnsi="Montserrat"/>
              </w:rPr>
            </w:pPr>
            <w:r w:rsidRPr="00E6754F">
              <w:rPr>
                <w:rFonts w:ascii="Montserrat" w:hAnsi="Montserrat"/>
              </w:rPr>
              <w:t>Social media thumbnails</w:t>
            </w:r>
          </w:p>
        </w:tc>
        <w:tc>
          <w:tcPr>
            <w:tcW w:w="4508" w:type="dxa"/>
          </w:tcPr>
          <w:p w14:paraId="3D5C5F51" w14:textId="5D1A4247" w:rsidR="004B5F20" w:rsidRPr="00E6754F" w:rsidRDefault="0065253D" w:rsidP="006F4905">
            <w:pPr>
              <w:rPr>
                <w:rFonts w:ascii="Montserrat" w:hAnsi="Montserrat"/>
              </w:rPr>
            </w:pPr>
            <w:r w:rsidRPr="00E6754F">
              <w:rPr>
                <w:rFonts w:ascii="Montserrat" w:hAnsi="Montserrat"/>
              </w:rPr>
              <w:t>w</w:t>
            </w:r>
            <w:r w:rsidR="00D05FDD" w:rsidRPr="00E6754F">
              <w:rPr>
                <w:rFonts w:ascii="Montserrat" w:hAnsi="Montserrat"/>
              </w:rPr>
              <w:t xml:space="preserve">/e </w:t>
            </w:r>
            <w:r w:rsidR="00B31CB8" w:rsidRPr="00E6754F">
              <w:rPr>
                <w:rFonts w:ascii="Montserrat" w:hAnsi="Montserrat"/>
              </w:rPr>
              <w:t>14</w:t>
            </w:r>
            <w:r w:rsidR="00D05FDD" w:rsidRPr="00E6754F">
              <w:rPr>
                <w:rFonts w:ascii="Montserrat" w:hAnsi="Montserrat"/>
                <w:vertAlign w:val="superscript"/>
              </w:rPr>
              <w:t>th</w:t>
            </w:r>
            <w:r w:rsidR="00D05FDD" w:rsidRPr="00E6754F">
              <w:rPr>
                <w:rFonts w:ascii="Montserrat" w:hAnsi="Montserrat"/>
              </w:rPr>
              <w:t xml:space="preserve"> March</w:t>
            </w:r>
          </w:p>
        </w:tc>
      </w:tr>
      <w:tr w:rsidR="004B5F20" w14:paraId="72F5A9DC" w14:textId="77777777" w:rsidTr="004B5F20">
        <w:tc>
          <w:tcPr>
            <w:tcW w:w="4508" w:type="dxa"/>
          </w:tcPr>
          <w:p w14:paraId="0AA984D3" w14:textId="2CB59456" w:rsidR="00D22748" w:rsidRPr="00E6754F" w:rsidRDefault="000005EF" w:rsidP="00FC30A6">
            <w:pPr>
              <w:rPr>
                <w:rFonts w:ascii="Montserrat" w:hAnsi="Montserrat"/>
              </w:rPr>
            </w:pPr>
            <w:r w:rsidRPr="00E6754F">
              <w:rPr>
                <w:rFonts w:ascii="Montserrat" w:hAnsi="Montserrat"/>
              </w:rPr>
              <w:t>B</w:t>
            </w:r>
            <w:r w:rsidR="00D22748" w:rsidRPr="00E6754F">
              <w:rPr>
                <w:rFonts w:ascii="Montserrat" w:hAnsi="Montserrat"/>
              </w:rPr>
              <w:t>anner stands</w:t>
            </w:r>
          </w:p>
          <w:p w14:paraId="573C0F1A" w14:textId="2D44755C" w:rsidR="004B5F20" w:rsidRPr="00E6754F" w:rsidRDefault="004B5F20" w:rsidP="00FC30A6">
            <w:pPr>
              <w:rPr>
                <w:rFonts w:ascii="Montserrat" w:hAnsi="Montserrat"/>
              </w:rPr>
            </w:pPr>
          </w:p>
        </w:tc>
        <w:tc>
          <w:tcPr>
            <w:tcW w:w="4508" w:type="dxa"/>
          </w:tcPr>
          <w:p w14:paraId="18892D65" w14:textId="43CDD05A" w:rsidR="00E36395" w:rsidRPr="00E6754F" w:rsidRDefault="00E36395" w:rsidP="006F4905">
            <w:pPr>
              <w:rPr>
                <w:rFonts w:ascii="Montserrat" w:hAnsi="Montserrat"/>
              </w:rPr>
            </w:pPr>
            <w:r w:rsidRPr="00E6754F">
              <w:rPr>
                <w:rFonts w:ascii="Montserrat" w:hAnsi="Montserrat"/>
              </w:rPr>
              <w:t>w/e 21</w:t>
            </w:r>
            <w:r w:rsidRPr="00E6754F">
              <w:rPr>
                <w:rFonts w:ascii="Montserrat" w:hAnsi="Montserrat"/>
                <w:vertAlign w:val="superscript"/>
              </w:rPr>
              <w:t>st</w:t>
            </w:r>
            <w:r w:rsidRPr="00E6754F">
              <w:rPr>
                <w:rFonts w:ascii="Montserrat" w:hAnsi="Montserrat"/>
              </w:rPr>
              <w:t xml:space="preserve"> March (design)</w:t>
            </w:r>
          </w:p>
          <w:p w14:paraId="361C33A2" w14:textId="35399A26" w:rsidR="004B5F20" w:rsidRPr="00E6754F" w:rsidRDefault="00B90029" w:rsidP="006F4905">
            <w:pPr>
              <w:rPr>
                <w:rFonts w:ascii="Montserrat" w:hAnsi="Montserrat"/>
              </w:rPr>
            </w:pPr>
            <w:r w:rsidRPr="00E6754F">
              <w:rPr>
                <w:rFonts w:ascii="Montserrat" w:hAnsi="Montserrat"/>
              </w:rPr>
              <w:t>w/e 2</w:t>
            </w:r>
            <w:r w:rsidR="00912E74" w:rsidRPr="00E6754F">
              <w:rPr>
                <w:rFonts w:ascii="Montserrat" w:hAnsi="Montserrat"/>
              </w:rPr>
              <w:t>8th</w:t>
            </w:r>
            <w:r w:rsidRPr="00E6754F">
              <w:rPr>
                <w:rFonts w:ascii="Montserrat" w:hAnsi="Montserrat"/>
              </w:rPr>
              <w:t xml:space="preserve"> March</w:t>
            </w:r>
            <w:r w:rsidR="00E36395" w:rsidRPr="00E6754F">
              <w:rPr>
                <w:rFonts w:ascii="Montserrat" w:hAnsi="Montserrat"/>
              </w:rPr>
              <w:t xml:space="preserve"> (print</w:t>
            </w:r>
            <w:r w:rsidR="00E61526" w:rsidRPr="00E6754F">
              <w:rPr>
                <w:rFonts w:ascii="Montserrat" w:hAnsi="Montserrat"/>
              </w:rPr>
              <w:t>ed and delivered)</w:t>
            </w:r>
          </w:p>
        </w:tc>
      </w:tr>
      <w:tr w:rsidR="000005EF" w14:paraId="2B21C8F9" w14:textId="77777777" w:rsidTr="004B5F20">
        <w:tc>
          <w:tcPr>
            <w:tcW w:w="4508" w:type="dxa"/>
          </w:tcPr>
          <w:p w14:paraId="4B2B6D6C" w14:textId="1572AAAB" w:rsidR="000005EF" w:rsidRPr="00E6754F" w:rsidRDefault="000005EF" w:rsidP="00946CF1">
            <w:pPr>
              <w:rPr>
                <w:rFonts w:ascii="Montserrat" w:hAnsi="Montserrat"/>
              </w:rPr>
            </w:pPr>
            <w:r w:rsidRPr="00E6754F">
              <w:rPr>
                <w:rFonts w:ascii="Montserrat" w:hAnsi="Montserrat"/>
              </w:rPr>
              <w:t>Postcards</w:t>
            </w:r>
          </w:p>
        </w:tc>
        <w:tc>
          <w:tcPr>
            <w:tcW w:w="4508" w:type="dxa"/>
          </w:tcPr>
          <w:p w14:paraId="117D3F3A" w14:textId="21B0CDEC" w:rsidR="000005EF" w:rsidRPr="00E6754F" w:rsidRDefault="00D05FDD" w:rsidP="006F4905">
            <w:pPr>
              <w:rPr>
                <w:rFonts w:ascii="Montserrat" w:hAnsi="Montserrat"/>
              </w:rPr>
            </w:pPr>
            <w:r w:rsidRPr="00E6754F">
              <w:rPr>
                <w:rFonts w:ascii="Montserrat" w:hAnsi="Montserrat"/>
              </w:rPr>
              <w:t xml:space="preserve">w/e </w:t>
            </w:r>
            <w:r w:rsidR="005B743C" w:rsidRPr="00E6754F">
              <w:rPr>
                <w:rFonts w:ascii="Montserrat" w:hAnsi="Montserrat"/>
              </w:rPr>
              <w:t>21st</w:t>
            </w:r>
            <w:r w:rsidRPr="00E6754F">
              <w:rPr>
                <w:rFonts w:ascii="Montserrat" w:hAnsi="Montserrat"/>
              </w:rPr>
              <w:t xml:space="preserve"> March</w:t>
            </w:r>
            <w:r w:rsidR="003622EE" w:rsidRPr="00E6754F">
              <w:rPr>
                <w:rFonts w:ascii="Montserrat" w:hAnsi="Montserrat"/>
              </w:rPr>
              <w:t xml:space="preserve"> (design)</w:t>
            </w:r>
          </w:p>
          <w:p w14:paraId="5C119F86" w14:textId="622CC7A7" w:rsidR="008437A0" w:rsidRPr="00E6754F" w:rsidRDefault="008437A0" w:rsidP="006F4905">
            <w:pPr>
              <w:rPr>
                <w:rFonts w:ascii="Montserrat" w:hAnsi="Montserrat"/>
              </w:rPr>
            </w:pPr>
            <w:r w:rsidRPr="00E6754F">
              <w:rPr>
                <w:rFonts w:ascii="Montserrat" w:hAnsi="Montserrat"/>
              </w:rPr>
              <w:t>w/e 28th March (printed and delivered)</w:t>
            </w:r>
          </w:p>
        </w:tc>
      </w:tr>
      <w:tr w:rsidR="004B5F20" w14:paraId="541E145B" w14:textId="77777777" w:rsidTr="004B5F20">
        <w:tc>
          <w:tcPr>
            <w:tcW w:w="4508" w:type="dxa"/>
          </w:tcPr>
          <w:p w14:paraId="6286BFCE" w14:textId="7C5BA6B8" w:rsidR="004B5F20" w:rsidRPr="00E6754F" w:rsidRDefault="000005EF" w:rsidP="00946CF1">
            <w:pPr>
              <w:rPr>
                <w:rFonts w:ascii="Montserrat" w:hAnsi="Montserrat"/>
              </w:rPr>
            </w:pPr>
            <w:r w:rsidRPr="00E6754F">
              <w:rPr>
                <w:rFonts w:ascii="Montserrat" w:hAnsi="Montserrat"/>
              </w:rPr>
              <w:t>P</w:t>
            </w:r>
            <w:r w:rsidR="00FC30A6" w:rsidRPr="00E6754F">
              <w:rPr>
                <w:rFonts w:ascii="Montserrat" w:hAnsi="Montserrat"/>
              </w:rPr>
              <w:t>osters (employer</w:t>
            </w:r>
            <w:r w:rsidR="000B201E" w:rsidRPr="00E6754F">
              <w:rPr>
                <w:rFonts w:ascii="Montserrat" w:hAnsi="Montserrat"/>
              </w:rPr>
              <w:t xml:space="preserve"> &amp;</w:t>
            </w:r>
            <w:r w:rsidR="00FC30A6" w:rsidRPr="00E6754F">
              <w:rPr>
                <w:rFonts w:ascii="Montserrat" w:hAnsi="Montserrat"/>
              </w:rPr>
              <w:t xml:space="preserve"> public sector</w:t>
            </w:r>
            <w:r w:rsidR="000B201E" w:rsidRPr="00E6754F">
              <w:rPr>
                <w:rFonts w:ascii="Montserrat" w:hAnsi="Montserrat"/>
              </w:rPr>
              <w:t>)</w:t>
            </w:r>
          </w:p>
        </w:tc>
        <w:tc>
          <w:tcPr>
            <w:tcW w:w="4508" w:type="dxa"/>
          </w:tcPr>
          <w:p w14:paraId="251F489F" w14:textId="0E23B54F" w:rsidR="004B5F20" w:rsidRPr="00E6754F" w:rsidRDefault="0003478F" w:rsidP="006F4905">
            <w:pPr>
              <w:rPr>
                <w:rFonts w:ascii="Montserrat" w:hAnsi="Montserrat"/>
              </w:rPr>
            </w:pPr>
            <w:r w:rsidRPr="00E6754F">
              <w:rPr>
                <w:rFonts w:ascii="Montserrat" w:hAnsi="Montserrat"/>
              </w:rPr>
              <w:t xml:space="preserve">w/e </w:t>
            </w:r>
            <w:r w:rsidR="005B743C" w:rsidRPr="00E6754F">
              <w:rPr>
                <w:rFonts w:ascii="Montserrat" w:hAnsi="Montserrat"/>
              </w:rPr>
              <w:t>21st</w:t>
            </w:r>
            <w:r w:rsidRPr="00E6754F">
              <w:rPr>
                <w:rFonts w:ascii="Montserrat" w:hAnsi="Montserrat"/>
              </w:rPr>
              <w:t xml:space="preserve"> March</w:t>
            </w:r>
            <w:r w:rsidR="003622EE" w:rsidRPr="00E6754F">
              <w:rPr>
                <w:rFonts w:ascii="Montserrat" w:hAnsi="Montserrat"/>
              </w:rPr>
              <w:t xml:space="preserve"> (design)</w:t>
            </w:r>
          </w:p>
          <w:p w14:paraId="66793CCB" w14:textId="3C25474C" w:rsidR="003622EE" w:rsidRPr="00E6754F" w:rsidRDefault="003622EE" w:rsidP="006F4905">
            <w:pPr>
              <w:rPr>
                <w:rFonts w:ascii="Montserrat" w:hAnsi="Montserrat"/>
              </w:rPr>
            </w:pPr>
            <w:r w:rsidRPr="00E6754F">
              <w:rPr>
                <w:rFonts w:ascii="Montserrat" w:hAnsi="Montserrat"/>
              </w:rPr>
              <w:t>28</w:t>
            </w:r>
            <w:r w:rsidRPr="00E6754F">
              <w:rPr>
                <w:rFonts w:ascii="Montserrat" w:hAnsi="Montserrat"/>
                <w:vertAlign w:val="superscript"/>
              </w:rPr>
              <w:t>th</w:t>
            </w:r>
            <w:r w:rsidRPr="00E6754F">
              <w:rPr>
                <w:rFonts w:ascii="Montserrat" w:hAnsi="Montserrat"/>
              </w:rPr>
              <w:t xml:space="preserve"> March (printed and delivered)</w:t>
            </w:r>
          </w:p>
        </w:tc>
      </w:tr>
      <w:tr w:rsidR="004B5F20" w14:paraId="52D81069" w14:textId="77777777" w:rsidTr="004B5F20">
        <w:tc>
          <w:tcPr>
            <w:tcW w:w="4508" w:type="dxa"/>
          </w:tcPr>
          <w:p w14:paraId="792A5B07" w14:textId="22728587" w:rsidR="004B5F20" w:rsidRPr="00E6754F" w:rsidRDefault="00FC30A6" w:rsidP="00946CF1">
            <w:pPr>
              <w:rPr>
                <w:rFonts w:ascii="Montserrat" w:hAnsi="Montserrat"/>
              </w:rPr>
            </w:pPr>
            <w:r w:rsidRPr="00E6754F">
              <w:rPr>
                <w:rFonts w:ascii="Montserrat" w:hAnsi="Montserrat"/>
              </w:rPr>
              <w:lastRenderedPageBreak/>
              <w:t>‘</w:t>
            </w:r>
            <w:r w:rsidR="000005EF" w:rsidRPr="00E6754F">
              <w:rPr>
                <w:rFonts w:ascii="Montserrat" w:hAnsi="Montserrat"/>
              </w:rPr>
              <w:t>D</w:t>
            </w:r>
            <w:r w:rsidRPr="00E6754F">
              <w:rPr>
                <w:rFonts w:ascii="Montserrat" w:hAnsi="Montserrat"/>
              </w:rPr>
              <w:t>eposit point’ literature/packs</w:t>
            </w:r>
          </w:p>
        </w:tc>
        <w:tc>
          <w:tcPr>
            <w:tcW w:w="4508" w:type="dxa"/>
          </w:tcPr>
          <w:p w14:paraId="68F324CF" w14:textId="30FA5D88" w:rsidR="004B5F20" w:rsidRPr="00E6754F" w:rsidRDefault="00B90029" w:rsidP="006F4905">
            <w:pPr>
              <w:rPr>
                <w:rFonts w:ascii="Montserrat" w:hAnsi="Montserrat"/>
              </w:rPr>
            </w:pPr>
            <w:r w:rsidRPr="00E6754F">
              <w:rPr>
                <w:rFonts w:ascii="Montserrat" w:hAnsi="Montserrat"/>
              </w:rPr>
              <w:t>w/e 2</w:t>
            </w:r>
            <w:r w:rsidR="006D448C" w:rsidRPr="00E6754F">
              <w:rPr>
                <w:rFonts w:ascii="Montserrat" w:hAnsi="Montserrat"/>
              </w:rPr>
              <w:t>8th</w:t>
            </w:r>
            <w:r w:rsidRPr="00E6754F">
              <w:rPr>
                <w:rFonts w:ascii="Montserrat" w:hAnsi="Montserrat"/>
              </w:rPr>
              <w:t xml:space="preserve"> March</w:t>
            </w:r>
            <w:r w:rsidR="006D448C" w:rsidRPr="00E6754F">
              <w:rPr>
                <w:rFonts w:ascii="Montserrat" w:hAnsi="Montserrat"/>
              </w:rPr>
              <w:t xml:space="preserve"> (desig</w:t>
            </w:r>
            <w:r w:rsidR="00CA0591" w:rsidRPr="00E6754F">
              <w:rPr>
                <w:rFonts w:ascii="Montserrat" w:hAnsi="Montserrat"/>
              </w:rPr>
              <w:t>n</w:t>
            </w:r>
            <w:r w:rsidR="006D448C" w:rsidRPr="00E6754F">
              <w:rPr>
                <w:rFonts w:ascii="Montserrat" w:hAnsi="Montserrat"/>
              </w:rPr>
              <w:t xml:space="preserve"> and printed</w:t>
            </w:r>
            <w:r w:rsidR="003A7AAA" w:rsidRPr="00E6754F">
              <w:rPr>
                <w:rFonts w:ascii="Montserrat" w:hAnsi="Montserrat"/>
              </w:rPr>
              <w:t xml:space="preserve"> – ready to be placed</w:t>
            </w:r>
            <w:r w:rsidR="00DB3933" w:rsidRPr="00E6754F">
              <w:rPr>
                <w:rFonts w:ascii="Montserrat" w:hAnsi="Montserrat"/>
              </w:rPr>
              <w:t xml:space="preserve"> in situ</w:t>
            </w:r>
            <w:r w:rsidR="006D448C" w:rsidRPr="00E6754F">
              <w:rPr>
                <w:rFonts w:ascii="Montserrat" w:hAnsi="Montserrat"/>
              </w:rPr>
              <w:t>)</w:t>
            </w:r>
          </w:p>
        </w:tc>
      </w:tr>
      <w:tr w:rsidR="00FC30A6" w14:paraId="454FC0D1" w14:textId="77777777" w:rsidTr="004B5F20">
        <w:tc>
          <w:tcPr>
            <w:tcW w:w="4508" w:type="dxa"/>
          </w:tcPr>
          <w:p w14:paraId="19ECE0A0" w14:textId="3A69974F" w:rsidR="00FC30A6" w:rsidRPr="000005EF" w:rsidRDefault="000C5EBE" w:rsidP="000B201E">
            <w:pPr>
              <w:rPr>
                <w:rFonts w:ascii="Montserrat" w:hAnsi="Montserrat"/>
              </w:rPr>
            </w:pPr>
            <w:r w:rsidRPr="000005EF">
              <w:rPr>
                <w:rFonts w:ascii="Montserrat" w:hAnsi="Montserrat"/>
              </w:rPr>
              <w:t xml:space="preserve">PowerPoint and </w:t>
            </w:r>
            <w:r w:rsidR="007F19F9" w:rsidRPr="000005EF">
              <w:rPr>
                <w:rFonts w:ascii="Montserrat" w:hAnsi="Montserrat"/>
              </w:rPr>
              <w:t>other presentation material to be agreed</w:t>
            </w:r>
          </w:p>
        </w:tc>
        <w:tc>
          <w:tcPr>
            <w:tcW w:w="4508" w:type="dxa"/>
          </w:tcPr>
          <w:p w14:paraId="2F720C54" w14:textId="79AF8617" w:rsidR="00FC30A6" w:rsidRDefault="009537A2" w:rsidP="006F4905">
            <w:pPr>
              <w:rPr>
                <w:rFonts w:ascii="Montserrat" w:hAnsi="Montserrat"/>
              </w:rPr>
            </w:pPr>
            <w:r>
              <w:rPr>
                <w:rFonts w:ascii="Montserrat" w:hAnsi="Montserrat"/>
              </w:rPr>
              <w:t>Ongoing</w:t>
            </w:r>
            <w:r w:rsidR="00B21AC3">
              <w:rPr>
                <w:rFonts w:ascii="Montserrat" w:hAnsi="Montserrat"/>
              </w:rPr>
              <w:t xml:space="preserve"> during commissioning period as needed</w:t>
            </w:r>
            <w:r w:rsidR="00551019">
              <w:rPr>
                <w:rFonts w:ascii="Montserrat" w:hAnsi="Montserrat"/>
              </w:rPr>
              <w:t>, but not</w:t>
            </w:r>
            <w:r w:rsidR="003F6755">
              <w:rPr>
                <w:rFonts w:ascii="Montserrat" w:hAnsi="Montserrat"/>
              </w:rPr>
              <w:t xml:space="preserve"> beyond 31</w:t>
            </w:r>
            <w:r w:rsidR="003F6755" w:rsidRPr="003F6755">
              <w:rPr>
                <w:rFonts w:ascii="Montserrat" w:hAnsi="Montserrat"/>
                <w:vertAlign w:val="superscript"/>
              </w:rPr>
              <w:t>st</w:t>
            </w:r>
            <w:r w:rsidR="003F6755">
              <w:rPr>
                <w:rFonts w:ascii="Montserrat" w:hAnsi="Montserrat"/>
              </w:rPr>
              <w:t xml:space="preserve"> March 2025</w:t>
            </w:r>
          </w:p>
        </w:tc>
      </w:tr>
      <w:tr w:rsidR="00FC30A6" w14:paraId="15A4B9A9" w14:textId="77777777" w:rsidTr="004B5F20">
        <w:tc>
          <w:tcPr>
            <w:tcW w:w="4508" w:type="dxa"/>
          </w:tcPr>
          <w:p w14:paraId="3F7C1227" w14:textId="2ED9A838" w:rsidR="007F19F9" w:rsidRPr="000B201E" w:rsidRDefault="000005EF" w:rsidP="000B201E">
            <w:pPr>
              <w:rPr>
                <w:rFonts w:ascii="Montserrat" w:hAnsi="Montserrat"/>
                <w:highlight w:val="yellow"/>
              </w:rPr>
            </w:pPr>
            <w:r>
              <w:rPr>
                <w:rFonts w:ascii="Montserrat" w:hAnsi="Montserrat"/>
              </w:rPr>
              <w:t>M</w:t>
            </w:r>
            <w:r w:rsidR="00831582">
              <w:rPr>
                <w:rFonts w:ascii="Montserrat" w:hAnsi="Montserrat"/>
              </w:rPr>
              <w:t>anagement, strategy and execution of any advertorial commissions</w:t>
            </w:r>
          </w:p>
        </w:tc>
        <w:tc>
          <w:tcPr>
            <w:tcW w:w="4508" w:type="dxa"/>
          </w:tcPr>
          <w:p w14:paraId="15D1332B" w14:textId="1EFBDC17" w:rsidR="00FC30A6" w:rsidRDefault="009537A2" w:rsidP="006F4905">
            <w:pPr>
              <w:rPr>
                <w:rFonts w:ascii="Montserrat" w:hAnsi="Montserrat"/>
              </w:rPr>
            </w:pPr>
            <w:r>
              <w:rPr>
                <w:rFonts w:ascii="Montserrat" w:hAnsi="Montserrat"/>
              </w:rPr>
              <w:t>Ongoing</w:t>
            </w:r>
            <w:r w:rsidR="00B21AC3">
              <w:rPr>
                <w:rFonts w:ascii="Montserrat" w:hAnsi="Montserrat"/>
              </w:rPr>
              <w:t xml:space="preserve"> during commissioning period</w:t>
            </w:r>
            <w:r>
              <w:rPr>
                <w:rFonts w:ascii="Montserrat" w:hAnsi="Montserrat"/>
              </w:rPr>
              <w:t xml:space="preserve"> – dates</w:t>
            </w:r>
            <w:r w:rsidR="00C216A0">
              <w:rPr>
                <w:rFonts w:ascii="Montserrat" w:hAnsi="Montserrat"/>
              </w:rPr>
              <w:t xml:space="preserve"> in terms of target media to be discussed</w:t>
            </w:r>
            <w:r w:rsidR="00757B0A">
              <w:rPr>
                <w:rFonts w:ascii="Montserrat" w:hAnsi="Montserrat"/>
              </w:rPr>
              <w:t>. Note, all work within</w:t>
            </w:r>
            <w:r w:rsidR="00B705E9">
              <w:rPr>
                <w:rFonts w:ascii="Montserrat" w:hAnsi="Montserrat"/>
              </w:rPr>
              <w:t xml:space="preserve"> this</w:t>
            </w:r>
            <w:r w:rsidR="001E203C">
              <w:rPr>
                <w:rFonts w:ascii="Montserrat" w:hAnsi="Montserrat"/>
              </w:rPr>
              <w:t xml:space="preserve"> specified</w:t>
            </w:r>
            <w:r w:rsidR="00B705E9">
              <w:rPr>
                <w:rFonts w:ascii="Montserrat" w:hAnsi="Montserrat"/>
              </w:rPr>
              <w:t xml:space="preserve"> task</w:t>
            </w:r>
            <w:r w:rsidR="001E203C">
              <w:rPr>
                <w:rFonts w:ascii="Montserrat" w:hAnsi="Montserrat"/>
              </w:rPr>
              <w:t xml:space="preserve"> to be complete</w:t>
            </w:r>
            <w:r w:rsidR="00B705E9">
              <w:rPr>
                <w:rFonts w:ascii="Montserrat" w:hAnsi="Montserrat"/>
              </w:rPr>
              <w:t xml:space="preserve"> prior to 31</w:t>
            </w:r>
            <w:r w:rsidR="00B705E9" w:rsidRPr="00B705E9">
              <w:rPr>
                <w:rFonts w:ascii="Montserrat" w:hAnsi="Montserrat"/>
                <w:vertAlign w:val="superscript"/>
              </w:rPr>
              <w:t>st</w:t>
            </w:r>
            <w:r w:rsidR="00B705E9">
              <w:rPr>
                <w:rFonts w:ascii="Montserrat" w:hAnsi="Montserrat"/>
              </w:rPr>
              <w:t xml:space="preserve"> March 2025.</w:t>
            </w:r>
          </w:p>
        </w:tc>
      </w:tr>
      <w:tr w:rsidR="004B5F20" w14:paraId="3D25C097" w14:textId="77777777" w:rsidTr="004B5F20">
        <w:tc>
          <w:tcPr>
            <w:tcW w:w="4508" w:type="dxa"/>
          </w:tcPr>
          <w:p w14:paraId="005D9A49" w14:textId="1EC193FF" w:rsidR="004B5F20" w:rsidRPr="000005EF" w:rsidRDefault="007B1C22" w:rsidP="006F4905">
            <w:pPr>
              <w:rPr>
                <w:rFonts w:ascii="Montserrat" w:hAnsi="Montserrat"/>
              </w:rPr>
            </w:pPr>
            <w:r>
              <w:rPr>
                <w:rFonts w:ascii="Montserrat" w:hAnsi="Montserrat"/>
              </w:rPr>
              <w:t>D</w:t>
            </w:r>
            <w:r w:rsidR="00D22748" w:rsidRPr="000005EF">
              <w:rPr>
                <w:rFonts w:ascii="Montserrat" w:hAnsi="Montserrat"/>
              </w:rPr>
              <w:t>ynamic or interactive digital content</w:t>
            </w:r>
          </w:p>
        </w:tc>
        <w:tc>
          <w:tcPr>
            <w:tcW w:w="4508" w:type="dxa"/>
          </w:tcPr>
          <w:p w14:paraId="21F48883" w14:textId="27F55E98" w:rsidR="004B5F20" w:rsidRDefault="00C216A0" w:rsidP="006F4905">
            <w:pPr>
              <w:rPr>
                <w:rFonts w:ascii="Montserrat" w:hAnsi="Montserrat"/>
              </w:rPr>
            </w:pPr>
            <w:r>
              <w:rPr>
                <w:rFonts w:ascii="Montserrat" w:hAnsi="Montserrat"/>
              </w:rPr>
              <w:t>Ongoing</w:t>
            </w:r>
            <w:r w:rsidR="00B21AC3">
              <w:rPr>
                <w:rFonts w:ascii="Montserrat" w:hAnsi="Montserrat"/>
              </w:rPr>
              <w:t xml:space="preserve"> during commissioning period</w:t>
            </w:r>
            <w:r w:rsidR="006627A0">
              <w:rPr>
                <w:rFonts w:ascii="Montserrat" w:hAnsi="Montserrat"/>
              </w:rPr>
              <w:t>, but not beyond 31</w:t>
            </w:r>
            <w:r w:rsidR="006627A0" w:rsidRPr="006627A0">
              <w:rPr>
                <w:rFonts w:ascii="Montserrat" w:hAnsi="Montserrat"/>
                <w:vertAlign w:val="superscript"/>
              </w:rPr>
              <w:t>st</w:t>
            </w:r>
            <w:r w:rsidR="006627A0">
              <w:rPr>
                <w:rFonts w:ascii="Montserrat" w:hAnsi="Montserrat"/>
              </w:rPr>
              <w:t xml:space="preserve"> March</w:t>
            </w:r>
            <w:r w:rsidR="00144680">
              <w:rPr>
                <w:rFonts w:ascii="Montserrat" w:hAnsi="Montserrat"/>
              </w:rPr>
              <w:t xml:space="preserve"> 2025</w:t>
            </w:r>
            <w:r w:rsidR="006627A0">
              <w:rPr>
                <w:rFonts w:ascii="Montserrat" w:hAnsi="Montserrat"/>
              </w:rPr>
              <w:t>.</w:t>
            </w:r>
          </w:p>
        </w:tc>
      </w:tr>
      <w:tr w:rsidR="004B5F20" w14:paraId="461A4958" w14:textId="77777777" w:rsidTr="004B5F20">
        <w:tc>
          <w:tcPr>
            <w:tcW w:w="4508" w:type="dxa"/>
          </w:tcPr>
          <w:p w14:paraId="74745977" w14:textId="4C086694" w:rsidR="004B5F20" w:rsidRPr="000005EF" w:rsidRDefault="007B1C22" w:rsidP="006F4905">
            <w:pPr>
              <w:rPr>
                <w:rFonts w:ascii="Montserrat" w:hAnsi="Montserrat"/>
              </w:rPr>
            </w:pPr>
            <w:r>
              <w:rPr>
                <w:rFonts w:ascii="Montserrat" w:hAnsi="Montserrat"/>
              </w:rPr>
              <w:t>G</w:t>
            </w:r>
            <w:r w:rsidR="008F17B6" w:rsidRPr="000005EF">
              <w:rPr>
                <w:rFonts w:ascii="Montserrat" w:hAnsi="Montserrat"/>
              </w:rPr>
              <w:t>raphic design services to produce enhanced digital and hard copy marketing resources</w:t>
            </w:r>
          </w:p>
        </w:tc>
        <w:tc>
          <w:tcPr>
            <w:tcW w:w="4508" w:type="dxa"/>
          </w:tcPr>
          <w:p w14:paraId="2E9931DA" w14:textId="1BDB04BE" w:rsidR="004B5F20" w:rsidRDefault="00BC25DF" w:rsidP="006F4905">
            <w:pPr>
              <w:rPr>
                <w:rFonts w:ascii="Montserrat" w:hAnsi="Montserrat"/>
              </w:rPr>
            </w:pPr>
            <w:r>
              <w:rPr>
                <w:rFonts w:ascii="Montserrat" w:hAnsi="Montserrat"/>
              </w:rPr>
              <w:t>Ongoing as needed and in relation to</w:t>
            </w:r>
            <w:r w:rsidR="00B21AC3">
              <w:rPr>
                <w:rFonts w:ascii="Montserrat" w:hAnsi="Montserrat"/>
              </w:rPr>
              <w:t xml:space="preserve"> required</w:t>
            </w:r>
            <w:r>
              <w:rPr>
                <w:rFonts w:ascii="Montserrat" w:hAnsi="Montserrat"/>
              </w:rPr>
              <w:t xml:space="preserve"> digital and hard copy assets, as specified in this ITT</w:t>
            </w:r>
            <w:r w:rsidR="00144680">
              <w:rPr>
                <w:rFonts w:ascii="Montserrat" w:hAnsi="Montserrat"/>
              </w:rPr>
              <w:t>.</w:t>
            </w:r>
            <w:r w:rsidR="0094258E">
              <w:rPr>
                <w:rFonts w:ascii="Montserrat" w:hAnsi="Montserrat"/>
              </w:rPr>
              <w:t xml:space="preserve"> All assets requiring graphic design services to be complete ahead of</w:t>
            </w:r>
            <w:r w:rsidR="00E01556">
              <w:rPr>
                <w:rFonts w:ascii="Montserrat" w:hAnsi="Montserrat"/>
              </w:rPr>
              <w:t>, or on</w:t>
            </w:r>
            <w:r w:rsidR="0094258E">
              <w:rPr>
                <w:rFonts w:ascii="Montserrat" w:hAnsi="Montserrat"/>
              </w:rPr>
              <w:t xml:space="preserve"> the </w:t>
            </w:r>
            <w:r w:rsidR="00B21380">
              <w:rPr>
                <w:rFonts w:ascii="Montserrat" w:hAnsi="Montserrat"/>
              </w:rPr>
              <w:t>31</w:t>
            </w:r>
            <w:r w:rsidR="00B21380" w:rsidRPr="00B21380">
              <w:rPr>
                <w:rFonts w:ascii="Montserrat" w:hAnsi="Montserrat"/>
                <w:vertAlign w:val="superscript"/>
              </w:rPr>
              <w:t>st</w:t>
            </w:r>
            <w:r w:rsidR="00B21380">
              <w:rPr>
                <w:rFonts w:ascii="Montserrat" w:hAnsi="Montserrat"/>
              </w:rPr>
              <w:t xml:space="preserve"> March 2025, </w:t>
            </w:r>
            <w:r w:rsidR="00B21380" w:rsidRPr="00325727">
              <w:rPr>
                <w:rFonts w:ascii="Montserrat" w:hAnsi="Montserrat"/>
                <w:b/>
                <w:bCs/>
              </w:rPr>
              <w:t>with the exception of</w:t>
            </w:r>
            <w:r w:rsidR="00493251" w:rsidRPr="00325727">
              <w:rPr>
                <w:rFonts w:ascii="Montserrat" w:hAnsi="Montserrat"/>
                <w:b/>
                <w:bCs/>
              </w:rPr>
              <w:t xml:space="preserve"> that pertaining to</w:t>
            </w:r>
            <w:r w:rsidR="00B21380" w:rsidRPr="00325727">
              <w:rPr>
                <w:rFonts w:ascii="Montserrat" w:hAnsi="Montserrat"/>
                <w:b/>
                <w:bCs/>
              </w:rPr>
              <w:t xml:space="preserve"> the Final </w:t>
            </w:r>
            <w:r w:rsidR="00E01556" w:rsidRPr="00325727">
              <w:rPr>
                <w:rFonts w:ascii="Montserrat" w:hAnsi="Montserrat"/>
                <w:b/>
                <w:bCs/>
              </w:rPr>
              <w:t>S</w:t>
            </w:r>
            <w:r w:rsidR="00B21380" w:rsidRPr="00325727">
              <w:rPr>
                <w:rFonts w:ascii="Montserrat" w:hAnsi="Montserrat"/>
                <w:b/>
                <w:bCs/>
              </w:rPr>
              <w:t xml:space="preserve">tage </w:t>
            </w:r>
            <w:r w:rsidR="00E01556" w:rsidRPr="00325727">
              <w:rPr>
                <w:rFonts w:ascii="Montserrat" w:hAnsi="Montserrat"/>
                <w:b/>
                <w:bCs/>
              </w:rPr>
              <w:t>R</w:t>
            </w:r>
            <w:r w:rsidR="00B21380" w:rsidRPr="00325727">
              <w:rPr>
                <w:rFonts w:ascii="Montserrat" w:hAnsi="Montserrat"/>
                <w:b/>
                <w:bCs/>
              </w:rPr>
              <w:t>eport (see</w:t>
            </w:r>
            <w:r w:rsidR="00493251" w:rsidRPr="00325727">
              <w:rPr>
                <w:rFonts w:ascii="Montserrat" w:hAnsi="Montserrat"/>
                <w:b/>
                <w:bCs/>
              </w:rPr>
              <w:t xml:space="preserve"> below*)</w:t>
            </w:r>
          </w:p>
        </w:tc>
      </w:tr>
      <w:tr w:rsidR="00E244C2" w14:paraId="2FAC4FB3" w14:textId="77777777" w:rsidTr="004B5F20">
        <w:tc>
          <w:tcPr>
            <w:tcW w:w="4508" w:type="dxa"/>
          </w:tcPr>
          <w:p w14:paraId="473BCCE2" w14:textId="2D3D4568" w:rsidR="00E244C2" w:rsidRPr="00580A84" w:rsidRDefault="007B1C22" w:rsidP="00E244C2">
            <w:pPr>
              <w:rPr>
                <w:rFonts w:ascii="Montserrat" w:hAnsi="Montserrat"/>
                <w:highlight w:val="yellow"/>
              </w:rPr>
            </w:pPr>
            <w:r>
              <w:rPr>
                <w:rFonts w:ascii="Montserrat" w:hAnsi="Montserrat"/>
              </w:rPr>
              <w:t>S</w:t>
            </w:r>
            <w:r w:rsidR="00E244C2" w:rsidRPr="00A9510E">
              <w:rPr>
                <w:rFonts w:ascii="Montserrat" w:hAnsi="Montserrat"/>
              </w:rPr>
              <w:t>upporting the in-house marketing team with LSIP-related news</w:t>
            </w:r>
            <w:r w:rsidR="00946CF1">
              <w:rPr>
                <w:rFonts w:ascii="Montserrat" w:hAnsi="Montserrat"/>
              </w:rPr>
              <w:t xml:space="preserve">letter </w:t>
            </w:r>
            <w:r w:rsidR="00E244C2" w:rsidRPr="00A9510E">
              <w:rPr>
                <w:rFonts w:ascii="Montserrat" w:hAnsi="Montserrat"/>
              </w:rPr>
              <w:t>content and graphics</w:t>
            </w:r>
          </w:p>
        </w:tc>
        <w:tc>
          <w:tcPr>
            <w:tcW w:w="4508" w:type="dxa"/>
          </w:tcPr>
          <w:p w14:paraId="5C2FC52E" w14:textId="2A2B31E3" w:rsidR="00B21AC3" w:rsidRDefault="00B21AC3" w:rsidP="00E244C2">
            <w:pPr>
              <w:rPr>
                <w:rFonts w:ascii="Montserrat" w:hAnsi="Montserrat"/>
              </w:rPr>
            </w:pPr>
            <w:r>
              <w:rPr>
                <w:rFonts w:ascii="Montserrat" w:hAnsi="Montserrat"/>
              </w:rPr>
              <w:t>Ongoing as needed</w:t>
            </w:r>
            <w:r w:rsidR="00981E1C">
              <w:rPr>
                <w:rFonts w:ascii="Montserrat" w:hAnsi="Montserrat"/>
              </w:rPr>
              <w:t xml:space="preserve">, </w:t>
            </w:r>
            <w:proofErr w:type="gramStart"/>
            <w:r w:rsidR="00981E1C">
              <w:rPr>
                <w:rFonts w:ascii="Montserrat" w:hAnsi="Montserrat"/>
              </w:rPr>
              <w:t xml:space="preserve">but in any case </w:t>
            </w:r>
            <w:proofErr w:type="gramEnd"/>
            <w:r w:rsidR="00C53B39">
              <w:rPr>
                <w:rFonts w:ascii="Montserrat" w:hAnsi="Montserrat"/>
              </w:rPr>
              <w:t>work to be completed for this task prior to the 31</w:t>
            </w:r>
            <w:r w:rsidR="00C53B39" w:rsidRPr="00C53B39">
              <w:rPr>
                <w:rFonts w:ascii="Montserrat" w:hAnsi="Montserrat"/>
                <w:vertAlign w:val="superscript"/>
              </w:rPr>
              <w:t>st</w:t>
            </w:r>
            <w:r w:rsidR="00C53B39">
              <w:rPr>
                <w:rFonts w:ascii="Montserrat" w:hAnsi="Montserrat"/>
              </w:rPr>
              <w:t xml:space="preserve"> March 2025.</w:t>
            </w:r>
          </w:p>
        </w:tc>
      </w:tr>
      <w:tr w:rsidR="00F02647" w14:paraId="01A3B567" w14:textId="77777777" w:rsidTr="004B5F20">
        <w:tc>
          <w:tcPr>
            <w:tcW w:w="4508" w:type="dxa"/>
          </w:tcPr>
          <w:p w14:paraId="1B36BBAD" w14:textId="7123129D" w:rsidR="00F02647" w:rsidRDefault="00D97B65" w:rsidP="00E244C2">
            <w:pPr>
              <w:rPr>
                <w:rFonts w:ascii="Montserrat" w:hAnsi="Montserrat"/>
              </w:rPr>
            </w:pPr>
            <w:r>
              <w:rPr>
                <w:rFonts w:ascii="Montserrat" w:hAnsi="Montserrat"/>
              </w:rPr>
              <w:t>Supporting the in-house marketing team with</w:t>
            </w:r>
            <w:r w:rsidR="0040795B">
              <w:rPr>
                <w:rFonts w:ascii="Montserrat" w:hAnsi="Montserrat"/>
              </w:rPr>
              <w:t xml:space="preserve"> impactful social media scheduling, in line with project KPIs</w:t>
            </w:r>
          </w:p>
        </w:tc>
        <w:tc>
          <w:tcPr>
            <w:tcW w:w="4508" w:type="dxa"/>
          </w:tcPr>
          <w:p w14:paraId="1DCAA189" w14:textId="78BF5572" w:rsidR="00F02647" w:rsidRDefault="00C53B39" w:rsidP="00E244C2">
            <w:pPr>
              <w:rPr>
                <w:rFonts w:ascii="Montserrat" w:hAnsi="Montserrat"/>
              </w:rPr>
            </w:pPr>
            <w:r>
              <w:rPr>
                <w:rFonts w:ascii="Montserrat" w:hAnsi="Montserrat"/>
              </w:rPr>
              <w:t xml:space="preserve">Ongoing as needed, </w:t>
            </w:r>
            <w:proofErr w:type="gramStart"/>
            <w:r>
              <w:rPr>
                <w:rFonts w:ascii="Montserrat" w:hAnsi="Montserrat"/>
              </w:rPr>
              <w:t xml:space="preserve">but in any case </w:t>
            </w:r>
            <w:proofErr w:type="gramEnd"/>
            <w:r>
              <w:rPr>
                <w:rFonts w:ascii="Montserrat" w:hAnsi="Montserrat"/>
              </w:rPr>
              <w:t>work to be completed for this task prior to the 31</w:t>
            </w:r>
            <w:r w:rsidRPr="00C53B39">
              <w:rPr>
                <w:rFonts w:ascii="Montserrat" w:hAnsi="Montserrat"/>
                <w:vertAlign w:val="superscript"/>
              </w:rPr>
              <w:t>st</w:t>
            </w:r>
            <w:r>
              <w:rPr>
                <w:rFonts w:ascii="Montserrat" w:hAnsi="Montserrat"/>
              </w:rPr>
              <w:t xml:space="preserve"> March 2025.</w:t>
            </w:r>
          </w:p>
        </w:tc>
      </w:tr>
      <w:tr w:rsidR="00E244C2" w14:paraId="74A051D5" w14:textId="77777777" w:rsidTr="004B5F20">
        <w:tc>
          <w:tcPr>
            <w:tcW w:w="4508" w:type="dxa"/>
          </w:tcPr>
          <w:p w14:paraId="52FB9066" w14:textId="2854EE94" w:rsidR="00E244C2" w:rsidRPr="00A9510E" w:rsidRDefault="00813645" w:rsidP="00E244C2">
            <w:pPr>
              <w:rPr>
                <w:rFonts w:ascii="Montserrat" w:hAnsi="Montserrat"/>
              </w:rPr>
            </w:pPr>
            <w:r w:rsidRPr="00813645">
              <w:rPr>
                <w:rFonts w:ascii="Montserrat" w:hAnsi="Montserrat"/>
                <w:b/>
                <w:bCs/>
              </w:rPr>
              <w:t>*</w:t>
            </w:r>
            <w:r w:rsidR="007B1C22">
              <w:rPr>
                <w:rFonts w:ascii="Montserrat" w:hAnsi="Montserrat"/>
              </w:rPr>
              <w:t>F</w:t>
            </w:r>
            <w:r w:rsidR="00941D5D" w:rsidRPr="00F11EB9">
              <w:rPr>
                <w:rFonts w:ascii="Montserrat" w:hAnsi="Montserrat"/>
              </w:rPr>
              <w:t xml:space="preserve">inal </w:t>
            </w:r>
            <w:r w:rsidR="00675760">
              <w:rPr>
                <w:rFonts w:ascii="Montserrat" w:hAnsi="Montserrat"/>
              </w:rPr>
              <w:t>S</w:t>
            </w:r>
            <w:r w:rsidR="00941D5D" w:rsidRPr="00F11EB9">
              <w:rPr>
                <w:rFonts w:ascii="Montserrat" w:hAnsi="Montserrat"/>
              </w:rPr>
              <w:t xml:space="preserve">tage </w:t>
            </w:r>
            <w:r w:rsidR="00675760">
              <w:rPr>
                <w:rFonts w:ascii="Montserrat" w:hAnsi="Montserrat"/>
              </w:rPr>
              <w:t>R</w:t>
            </w:r>
            <w:r w:rsidR="00941D5D" w:rsidRPr="00F11EB9">
              <w:rPr>
                <w:rFonts w:ascii="Montserrat" w:hAnsi="Montserrat"/>
              </w:rPr>
              <w:t>eport</w:t>
            </w:r>
          </w:p>
        </w:tc>
        <w:tc>
          <w:tcPr>
            <w:tcW w:w="4508" w:type="dxa"/>
          </w:tcPr>
          <w:p w14:paraId="17DF828E" w14:textId="7F6ACC83" w:rsidR="00E244C2" w:rsidRPr="00C56355" w:rsidRDefault="00C56355" w:rsidP="00E244C2">
            <w:pPr>
              <w:rPr>
                <w:rFonts w:ascii="Montserrat" w:hAnsi="Montserrat"/>
              </w:rPr>
            </w:pPr>
            <w:r>
              <w:rPr>
                <w:rFonts w:ascii="Montserrat" w:hAnsi="Montserrat"/>
              </w:rPr>
              <w:t>No later than Sunday 2</w:t>
            </w:r>
            <w:r w:rsidR="00E07DE4">
              <w:rPr>
                <w:rFonts w:ascii="Montserrat" w:hAnsi="Montserrat"/>
              </w:rPr>
              <w:t>7</w:t>
            </w:r>
            <w:r w:rsidRPr="00C56355">
              <w:rPr>
                <w:rFonts w:ascii="Montserrat" w:hAnsi="Montserrat"/>
                <w:vertAlign w:val="superscript"/>
              </w:rPr>
              <w:t>th</w:t>
            </w:r>
            <w:r>
              <w:rPr>
                <w:rFonts w:ascii="Montserrat" w:hAnsi="Montserrat"/>
              </w:rPr>
              <w:t xml:space="preserve"> April 2025</w:t>
            </w:r>
          </w:p>
        </w:tc>
      </w:tr>
    </w:tbl>
    <w:p w14:paraId="264F6948" w14:textId="77777777" w:rsidR="00E97728" w:rsidRDefault="00E97728" w:rsidP="006F4905">
      <w:pPr>
        <w:rPr>
          <w:rFonts w:ascii="Montserrat" w:hAnsi="Montserrat"/>
        </w:rPr>
      </w:pPr>
    </w:p>
    <w:p w14:paraId="6933360C" w14:textId="4A0078D7" w:rsidR="00AB5FE7" w:rsidRPr="00AB5FE7" w:rsidRDefault="00321F9C" w:rsidP="00AB5FE7">
      <w:pPr>
        <w:rPr>
          <w:rFonts w:ascii="Montserrat" w:hAnsi="Montserrat"/>
          <w:b/>
          <w:bCs/>
        </w:rPr>
      </w:pPr>
      <w:r>
        <w:rPr>
          <w:rFonts w:ascii="Montserrat" w:hAnsi="Montserrat"/>
          <w:b/>
          <w:bCs/>
        </w:rPr>
        <w:t>6</w:t>
      </w:r>
      <w:r w:rsidR="00AB5FE7" w:rsidRPr="00AB5FE7">
        <w:rPr>
          <w:rFonts w:ascii="Montserrat" w:hAnsi="Montserrat"/>
          <w:b/>
          <w:bCs/>
        </w:rPr>
        <w:t>. Fees and Payment</w:t>
      </w:r>
    </w:p>
    <w:p w14:paraId="6CAD5295" w14:textId="2444DC6D" w:rsidR="00AB5FE7" w:rsidRPr="00AB5FE7" w:rsidRDefault="00585F1A" w:rsidP="00AB5FE7">
      <w:pPr>
        <w:numPr>
          <w:ilvl w:val="0"/>
          <w:numId w:val="4"/>
        </w:numPr>
        <w:rPr>
          <w:rFonts w:ascii="Montserrat" w:hAnsi="Montserrat"/>
        </w:rPr>
      </w:pPr>
      <w:r>
        <w:rPr>
          <w:rFonts w:ascii="Montserrat" w:hAnsi="Montserrat"/>
        </w:rPr>
        <w:t xml:space="preserve">The Client agrees to pay the Consultant </w:t>
      </w:r>
      <w:r w:rsidR="004B37CB">
        <w:rPr>
          <w:rFonts w:ascii="Montserrat" w:hAnsi="Montserrat"/>
        </w:rPr>
        <w:t xml:space="preserve">a fixed daily rate of </w:t>
      </w:r>
      <w:r w:rsidR="008A3905">
        <w:rPr>
          <w:rFonts w:ascii="Montserrat" w:hAnsi="Montserrat"/>
        </w:rPr>
        <w:t>£</w:t>
      </w:r>
      <w:r w:rsidR="007E1A67">
        <w:rPr>
          <w:rFonts w:ascii="Montserrat" w:hAnsi="Montserrat"/>
        </w:rPr>
        <w:t>4</w:t>
      </w:r>
      <w:r w:rsidR="008A3905">
        <w:rPr>
          <w:rFonts w:ascii="Montserrat" w:hAnsi="Montserrat"/>
        </w:rPr>
        <w:t>00</w:t>
      </w:r>
      <w:r w:rsidR="00707BF9">
        <w:rPr>
          <w:rFonts w:ascii="Montserrat" w:hAnsi="Montserrat"/>
        </w:rPr>
        <w:t xml:space="preserve"> +VAT</w:t>
      </w:r>
      <w:r w:rsidR="00A3009D">
        <w:rPr>
          <w:rFonts w:ascii="Montserrat" w:hAnsi="Montserrat"/>
        </w:rPr>
        <w:t xml:space="preserve"> </w:t>
      </w:r>
      <w:r w:rsidR="00096020">
        <w:rPr>
          <w:rFonts w:ascii="Montserrat" w:hAnsi="Montserrat"/>
        </w:rPr>
        <w:t>(7.5 hours</w:t>
      </w:r>
      <w:r w:rsidR="00D07DF1">
        <w:rPr>
          <w:rFonts w:ascii="Montserrat" w:hAnsi="Montserrat"/>
        </w:rPr>
        <w:t xml:space="preserve"> being equal to a </w:t>
      </w:r>
      <w:r w:rsidR="00FA2C4D">
        <w:rPr>
          <w:rFonts w:ascii="Montserrat" w:hAnsi="Montserrat"/>
        </w:rPr>
        <w:t>‘</w:t>
      </w:r>
      <w:r w:rsidR="00D07DF1">
        <w:rPr>
          <w:rFonts w:ascii="Montserrat" w:hAnsi="Montserrat"/>
        </w:rPr>
        <w:t>day</w:t>
      </w:r>
      <w:r w:rsidR="00FA2C4D">
        <w:rPr>
          <w:rFonts w:ascii="Montserrat" w:hAnsi="Montserrat"/>
        </w:rPr>
        <w:t>’</w:t>
      </w:r>
      <w:r w:rsidR="00D07DF1">
        <w:rPr>
          <w:rFonts w:ascii="Montserrat" w:hAnsi="Montserrat"/>
        </w:rPr>
        <w:t>)</w:t>
      </w:r>
      <w:r w:rsidR="00D07DF1" w:rsidRPr="00D07DF1">
        <w:rPr>
          <w:rFonts w:ascii="Montserrat" w:hAnsi="Montserrat"/>
        </w:rPr>
        <w:t xml:space="preserve"> </w:t>
      </w:r>
      <w:r w:rsidR="00D07DF1">
        <w:rPr>
          <w:rFonts w:ascii="Montserrat" w:hAnsi="Montserrat"/>
        </w:rPr>
        <w:t>for x2 days a week</w:t>
      </w:r>
      <w:r w:rsidR="003475F1">
        <w:rPr>
          <w:rFonts w:ascii="Montserrat" w:hAnsi="Montserrat"/>
        </w:rPr>
        <w:t xml:space="preserve">. The duration of the commission will be </w:t>
      </w:r>
      <w:r w:rsidR="00EB3D52">
        <w:rPr>
          <w:rFonts w:ascii="Montserrat" w:hAnsi="Montserrat"/>
        </w:rPr>
        <w:t>across a period of 8 weeks</w:t>
      </w:r>
    </w:p>
    <w:p w14:paraId="5046115E" w14:textId="05E2FA3D" w:rsidR="00AB5FE7" w:rsidRPr="00AB5FE7" w:rsidRDefault="00AB5FE7" w:rsidP="00AB5FE7">
      <w:pPr>
        <w:numPr>
          <w:ilvl w:val="0"/>
          <w:numId w:val="4"/>
        </w:numPr>
        <w:rPr>
          <w:rFonts w:ascii="Montserrat" w:hAnsi="Montserrat"/>
        </w:rPr>
      </w:pPr>
      <w:r w:rsidRPr="00AB5FE7">
        <w:rPr>
          <w:rFonts w:ascii="Montserrat" w:hAnsi="Montserrat"/>
          <w:u w:val="single"/>
        </w:rPr>
        <w:t>Payment Terms</w:t>
      </w:r>
      <w:r w:rsidRPr="00AB5FE7">
        <w:rPr>
          <w:rFonts w:ascii="Montserrat" w:hAnsi="Montserrat"/>
        </w:rPr>
        <w:t xml:space="preserve">: </w:t>
      </w:r>
      <w:r w:rsidR="00D15DAD">
        <w:rPr>
          <w:rFonts w:ascii="Montserrat" w:hAnsi="Montserrat"/>
        </w:rPr>
        <w:t>payments will be made i</w:t>
      </w:r>
      <w:r w:rsidRPr="00AB5FE7">
        <w:rPr>
          <w:rFonts w:ascii="Montserrat" w:hAnsi="Montserrat"/>
        </w:rPr>
        <w:t>n</w:t>
      </w:r>
      <w:r w:rsidR="00D15DAD">
        <w:rPr>
          <w:rFonts w:ascii="Montserrat" w:hAnsi="Montserrat"/>
        </w:rPr>
        <w:t xml:space="preserve"> two equal </w:t>
      </w:r>
      <w:r w:rsidR="00A657F3">
        <w:rPr>
          <w:rFonts w:ascii="Montserrat" w:hAnsi="Montserrat"/>
        </w:rPr>
        <w:t>instalments</w:t>
      </w:r>
      <w:r w:rsidR="00831557">
        <w:rPr>
          <w:rFonts w:ascii="Montserrat" w:hAnsi="Montserrat"/>
        </w:rPr>
        <w:t>:</w:t>
      </w:r>
      <w:r w:rsidR="00EB3D52">
        <w:rPr>
          <w:rFonts w:ascii="Montserrat" w:hAnsi="Montserrat"/>
        </w:rPr>
        <w:t xml:space="preserve"> x1 at week 4 and the </w:t>
      </w:r>
      <w:r w:rsidR="00831557">
        <w:rPr>
          <w:rFonts w:ascii="Montserrat" w:hAnsi="Montserrat"/>
        </w:rPr>
        <w:t>second</w:t>
      </w:r>
      <w:r w:rsidR="00EF7C9D">
        <w:rPr>
          <w:rFonts w:ascii="Montserrat" w:hAnsi="Montserrat"/>
        </w:rPr>
        <w:t xml:space="preserve"> at week 8</w:t>
      </w:r>
    </w:p>
    <w:p w14:paraId="2B152B13" w14:textId="6F993582" w:rsidR="00AB5FE7" w:rsidRDefault="00AB5FE7" w:rsidP="00AB5FE7">
      <w:pPr>
        <w:numPr>
          <w:ilvl w:val="0"/>
          <w:numId w:val="4"/>
        </w:numPr>
        <w:rPr>
          <w:rFonts w:ascii="Montserrat" w:hAnsi="Montserrat"/>
        </w:rPr>
      </w:pPr>
      <w:r w:rsidRPr="00AB5FE7">
        <w:rPr>
          <w:rFonts w:ascii="Montserrat" w:hAnsi="Montserrat"/>
          <w:u w:val="single"/>
        </w:rPr>
        <w:t>Total Compensation</w:t>
      </w:r>
      <w:r w:rsidRPr="00AB5FE7">
        <w:rPr>
          <w:rFonts w:ascii="Montserrat" w:hAnsi="Montserrat"/>
        </w:rPr>
        <w:t xml:space="preserve">: </w:t>
      </w:r>
      <w:r w:rsidR="00EF7C9D">
        <w:rPr>
          <w:rFonts w:ascii="Montserrat" w:hAnsi="Montserrat"/>
        </w:rPr>
        <w:t>compensation for the project will total</w:t>
      </w:r>
      <w:r w:rsidR="008202D2">
        <w:rPr>
          <w:rFonts w:ascii="Montserrat" w:hAnsi="Montserrat"/>
        </w:rPr>
        <w:t xml:space="preserve"> </w:t>
      </w:r>
      <w:r w:rsidR="00055C2A">
        <w:rPr>
          <w:rFonts w:ascii="Montserrat" w:hAnsi="Montserrat"/>
        </w:rPr>
        <w:t>£</w:t>
      </w:r>
      <w:r w:rsidR="00942A42">
        <w:rPr>
          <w:rFonts w:ascii="Montserrat" w:hAnsi="Montserrat"/>
        </w:rPr>
        <w:t>6</w:t>
      </w:r>
      <w:r w:rsidR="00055C2A">
        <w:rPr>
          <w:rFonts w:ascii="Montserrat" w:hAnsi="Montserrat"/>
        </w:rPr>
        <w:t>,</w:t>
      </w:r>
      <w:r w:rsidR="00942A42">
        <w:rPr>
          <w:rFonts w:ascii="Montserrat" w:hAnsi="Montserrat"/>
        </w:rPr>
        <w:t>4</w:t>
      </w:r>
      <w:r w:rsidR="00055C2A">
        <w:rPr>
          <w:rFonts w:ascii="Montserrat" w:hAnsi="Montserrat"/>
        </w:rPr>
        <w:t>00</w:t>
      </w:r>
      <w:r w:rsidR="003D4D05">
        <w:rPr>
          <w:rFonts w:ascii="Montserrat" w:hAnsi="Montserrat"/>
        </w:rPr>
        <w:t xml:space="preserve"> </w:t>
      </w:r>
      <w:proofErr w:type="spellStart"/>
      <w:r w:rsidR="003D4D05">
        <w:rPr>
          <w:rFonts w:ascii="Montserrat" w:hAnsi="Montserrat"/>
        </w:rPr>
        <w:t>exc</w:t>
      </w:r>
      <w:proofErr w:type="spellEnd"/>
      <w:r w:rsidR="003D4D05">
        <w:rPr>
          <w:rFonts w:ascii="Montserrat" w:hAnsi="Montserrat"/>
        </w:rPr>
        <w:t xml:space="preserve"> VAT</w:t>
      </w:r>
      <w:r w:rsidR="00F06B36">
        <w:rPr>
          <w:rFonts w:ascii="Montserrat" w:hAnsi="Montserrat"/>
        </w:rPr>
        <w:t xml:space="preserve"> (x</w:t>
      </w:r>
      <w:r w:rsidR="00537E53">
        <w:rPr>
          <w:rFonts w:ascii="Montserrat" w:hAnsi="Montserrat"/>
        </w:rPr>
        <w:t xml:space="preserve"> </w:t>
      </w:r>
      <w:r w:rsidR="00F06B36">
        <w:rPr>
          <w:rFonts w:ascii="Montserrat" w:hAnsi="Montserrat"/>
        </w:rPr>
        <w:t>16 days</w:t>
      </w:r>
      <w:r w:rsidR="00AB1D48">
        <w:rPr>
          <w:rFonts w:ascii="Montserrat" w:hAnsi="Montserrat"/>
        </w:rPr>
        <w:t>’</w:t>
      </w:r>
      <w:r w:rsidR="00F06B36">
        <w:rPr>
          <w:rFonts w:ascii="Montserrat" w:hAnsi="Montserrat"/>
        </w:rPr>
        <w:t xml:space="preserve"> wor</w:t>
      </w:r>
      <w:r w:rsidR="00537E53">
        <w:rPr>
          <w:rFonts w:ascii="Montserrat" w:hAnsi="Montserrat"/>
        </w:rPr>
        <w:t>k)</w:t>
      </w:r>
    </w:p>
    <w:p w14:paraId="470B7AD9" w14:textId="5A5B0892" w:rsidR="00055C2A" w:rsidRDefault="000C6C41" w:rsidP="00AB5FE7">
      <w:pPr>
        <w:numPr>
          <w:ilvl w:val="0"/>
          <w:numId w:val="4"/>
        </w:numPr>
        <w:rPr>
          <w:rFonts w:ascii="Montserrat" w:hAnsi="Montserrat"/>
        </w:rPr>
      </w:pPr>
      <w:r>
        <w:rPr>
          <w:rFonts w:ascii="Montserrat" w:hAnsi="Montserrat"/>
        </w:rPr>
        <w:t>Should</w:t>
      </w:r>
      <w:r w:rsidR="000507B7">
        <w:rPr>
          <w:rFonts w:ascii="Montserrat" w:hAnsi="Montserrat"/>
        </w:rPr>
        <w:t xml:space="preserve"> it be identified that the commissioned period will extend beyond </w:t>
      </w:r>
      <w:r w:rsidR="00F62FBC">
        <w:rPr>
          <w:rFonts w:ascii="Montserrat" w:hAnsi="Montserrat"/>
        </w:rPr>
        <w:t>8 weeks, this will be raised by the Client</w:t>
      </w:r>
      <w:r w:rsidR="00F706D4">
        <w:rPr>
          <w:rFonts w:ascii="Montserrat" w:hAnsi="Montserrat"/>
        </w:rPr>
        <w:t xml:space="preserve"> with the Consultant </w:t>
      </w:r>
      <w:r w:rsidR="00F62FBC">
        <w:rPr>
          <w:rFonts w:ascii="Montserrat" w:hAnsi="Montserrat"/>
        </w:rPr>
        <w:t>at the earliest opportunity</w:t>
      </w:r>
      <w:r w:rsidR="00765D1A">
        <w:rPr>
          <w:rFonts w:ascii="Montserrat" w:hAnsi="Montserrat"/>
        </w:rPr>
        <w:t xml:space="preserve">. </w:t>
      </w:r>
      <w:r w:rsidR="00936898">
        <w:rPr>
          <w:rFonts w:ascii="Montserrat" w:hAnsi="Montserrat"/>
        </w:rPr>
        <w:t>Payments for</w:t>
      </w:r>
      <w:r w:rsidR="007458A5">
        <w:rPr>
          <w:rFonts w:ascii="Montserrat" w:hAnsi="Montserrat"/>
        </w:rPr>
        <w:t xml:space="preserve"> any</w:t>
      </w:r>
      <w:r w:rsidR="00936898">
        <w:rPr>
          <w:rFonts w:ascii="Montserrat" w:hAnsi="Montserrat"/>
        </w:rPr>
        <w:t xml:space="preserve"> additional work</w:t>
      </w:r>
      <w:r w:rsidR="008531D3">
        <w:rPr>
          <w:rFonts w:ascii="Montserrat" w:hAnsi="Montserrat"/>
        </w:rPr>
        <w:t xml:space="preserve"> that may</w:t>
      </w:r>
      <w:r w:rsidR="00936898">
        <w:rPr>
          <w:rFonts w:ascii="Montserrat" w:hAnsi="Montserrat"/>
        </w:rPr>
        <w:t xml:space="preserve"> </w:t>
      </w:r>
      <w:r w:rsidR="008531D3">
        <w:rPr>
          <w:rFonts w:ascii="Montserrat" w:hAnsi="Montserrat"/>
        </w:rPr>
        <w:t xml:space="preserve">be required </w:t>
      </w:r>
      <w:r w:rsidR="00936898">
        <w:rPr>
          <w:rFonts w:ascii="Montserrat" w:hAnsi="Montserrat"/>
        </w:rPr>
        <w:t>wi</w:t>
      </w:r>
      <w:r w:rsidR="008531D3">
        <w:rPr>
          <w:rFonts w:ascii="Montserrat" w:hAnsi="Montserrat"/>
        </w:rPr>
        <w:t>ll also be at the fixed daily rate of £</w:t>
      </w:r>
      <w:r w:rsidR="007E1A67">
        <w:rPr>
          <w:rFonts w:ascii="Montserrat" w:hAnsi="Montserrat"/>
        </w:rPr>
        <w:t>4</w:t>
      </w:r>
      <w:r w:rsidR="008531D3">
        <w:rPr>
          <w:rFonts w:ascii="Montserrat" w:hAnsi="Montserrat"/>
        </w:rPr>
        <w:t>00</w:t>
      </w:r>
      <w:r w:rsidR="007458A5">
        <w:rPr>
          <w:rFonts w:ascii="Montserrat" w:hAnsi="Montserrat"/>
        </w:rPr>
        <w:t xml:space="preserve"> </w:t>
      </w:r>
      <w:r w:rsidR="00A334E7">
        <w:rPr>
          <w:rFonts w:ascii="Montserrat" w:hAnsi="Montserrat"/>
        </w:rPr>
        <w:t>(</w:t>
      </w:r>
      <w:r w:rsidR="007458A5">
        <w:rPr>
          <w:rFonts w:ascii="Montserrat" w:hAnsi="Montserrat"/>
        </w:rPr>
        <w:t>or part thereof</w:t>
      </w:r>
      <w:r w:rsidR="00E804A8">
        <w:rPr>
          <w:rFonts w:ascii="Montserrat" w:hAnsi="Montserrat"/>
        </w:rPr>
        <w:t>, depending on the potential requirements of the work)</w:t>
      </w:r>
      <w:r w:rsidR="00A1676D">
        <w:rPr>
          <w:rFonts w:ascii="Montserrat" w:hAnsi="Montserrat"/>
        </w:rPr>
        <w:t xml:space="preserve">, </w:t>
      </w:r>
      <w:r w:rsidR="00472809">
        <w:rPr>
          <w:rFonts w:ascii="Montserrat" w:hAnsi="Montserrat"/>
        </w:rPr>
        <w:t xml:space="preserve">to </w:t>
      </w:r>
      <w:r w:rsidR="00A1676D">
        <w:rPr>
          <w:rFonts w:ascii="Montserrat" w:hAnsi="Montserrat"/>
        </w:rPr>
        <w:t>be completed</w:t>
      </w:r>
      <w:r w:rsidR="00472809">
        <w:rPr>
          <w:rFonts w:ascii="Montserrat" w:hAnsi="Montserrat"/>
        </w:rPr>
        <w:t xml:space="preserve"> and paid for only</w:t>
      </w:r>
      <w:r w:rsidR="00A1676D">
        <w:rPr>
          <w:rFonts w:ascii="Montserrat" w:hAnsi="Montserrat"/>
        </w:rPr>
        <w:t xml:space="preserve"> with the express written agreement of the Client</w:t>
      </w:r>
      <w:r w:rsidR="00834D24">
        <w:rPr>
          <w:rFonts w:ascii="Montserrat" w:hAnsi="Montserrat"/>
        </w:rPr>
        <w:t>.</w:t>
      </w:r>
    </w:p>
    <w:p w14:paraId="4583E13C" w14:textId="1D7341CB" w:rsidR="00757EEC" w:rsidRPr="00AB5FE7" w:rsidRDefault="006639F1" w:rsidP="00AB5FE7">
      <w:pPr>
        <w:numPr>
          <w:ilvl w:val="0"/>
          <w:numId w:val="4"/>
        </w:numPr>
        <w:rPr>
          <w:rFonts w:ascii="Montserrat" w:hAnsi="Montserrat"/>
        </w:rPr>
      </w:pPr>
      <w:r>
        <w:rPr>
          <w:rFonts w:ascii="Montserrat" w:hAnsi="Montserrat"/>
        </w:rPr>
        <w:t>In the event any</w:t>
      </w:r>
      <w:r w:rsidR="007B0D31">
        <w:rPr>
          <w:rFonts w:ascii="Montserrat" w:hAnsi="Montserrat"/>
        </w:rPr>
        <w:t xml:space="preserve"> additional</w:t>
      </w:r>
      <w:r>
        <w:rPr>
          <w:rFonts w:ascii="Montserrat" w:hAnsi="Montserrat"/>
        </w:rPr>
        <w:t xml:space="preserve"> services</w:t>
      </w:r>
      <w:r w:rsidR="0068506A">
        <w:rPr>
          <w:rFonts w:ascii="Montserrat" w:hAnsi="Montserrat"/>
        </w:rPr>
        <w:t xml:space="preserve"> </w:t>
      </w:r>
      <w:r>
        <w:rPr>
          <w:rFonts w:ascii="Montserrat" w:hAnsi="Montserrat"/>
        </w:rPr>
        <w:t>are required</w:t>
      </w:r>
      <w:r w:rsidR="007B0D31">
        <w:rPr>
          <w:rFonts w:ascii="Montserrat" w:hAnsi="Montserrat"/>
        </w:rPr>
        <w:t xml:space="preserve"> in line with the bullet point</w:t>
      </w:r>
      <w:r w:rsidR="00BB10DD">
        <w:rPr>
          <w:rFonts w:ascii="Montserrat" w:hAnsi="Montserrat"/>
        </w:rPr>
        <w:t xml:space="preserve"> immediately</w:t>
      </w:r>
      <w:r w:rsidR="007B0D31">
        <w:rPr>
          <w:rFonts w:ascii="Montserrat" w:hAnsi="Montserrat"/>
        </w:rPr>
        <w:t xml:space="preserve"> above, </w:t>
      </w:r>
      <w:r w:rsidR="0068506A">
        <w:rPr>
          <w:rFonts w:ascii="Montserrat" w:hAnsi="Montserrat"/>
        </w:rPr>
        <w:t>these will</w:t>
      </w:r>
      <w:r w:rsidR="00BB10DD">
        <w:rPr>
          <w:rFonts w:ascii="Montserrat" w:hAnsi="Montserrat"/>
        </w:rPr>
        <w:t xml:space="preserve"> </w:t>
      </w:r>
      <w:r w:rsidR="00435382">
        <w:rPr>
          <w:rFonts w:ascii="Montserrat" w:hAnsi="Montserrat"/>
        </w:rPr>
        <w:t>not exceed</w:t>
      </w:r>
      <w:r w:rsidR="00BB10DD">
        <w:rPr>
          <w:rFonts w:ascii="Montserrat" w:hAnsi="Montserrat"/>
        </w:rPr>
        <w:t>, in any case, beyond</w:t>
      </w:r>
      <w:r w:rsidR="00287256">
        <w:rPr>
          <w:rFonts w:ascii="Montserrat" w:hAnsi="Montserrat"/>
        </w:rPr>
        <w:t xml:space="preserve"> </w:t>
      </w:r>
      <w:r w:rsidR="007B4DE4">
        <w:rPr>
          <w:rFonts w:ascii="Montserrat" w:hAnsi="Montserrat"/>
        </w:rPr>
        <w:t>23</w:t>
      </w:r>
      <w:r w:rsidR="007B4DE4" w:rsidRPr="007B4DE4">
        <w:rPr>
          <w:rFonts w:ascii="Montserrat" w:hAnsi="Montserrat"/>
          <w:vertAlign w:val="superscript"/>
        </w:rPr>
        <w:t>rd</w:t>
      </w:r>
      <w:r w:rsidR="007B4DE4">
        <w:rPr>
          <w:rFonts w:ascii="Montserrat" w:hAnsi="Montserrat"/>
        </w:rPr>
        <w:t xml:space="preserve"> May 2025</w:t>
      </w:r>
    </w:p>
    <w:p w14:paraId="66224F44" w14:textId="45521B6F" w:rsidR="00AB5FE7" w:rsidRPr="00AB5FE7" w:rsidRDefault="00472809" w:rsidP="00AB5FE7">
      <w:pPr>
        <w:numPr>
          <w:ilvl w:val="0"/>
          <w:numId w:val="4"/>
        </w:numPr>
        <w:rPr>
          <w:rFonts w:ascii="Montserrat" w:hAnsi="Montserrat"/>
        </w:rPr>
      </w:pPr>
      <w:r>
        <w:rPr>
          <w:rFonts w:ascii="Montserrat" w:hAnsi="Montserrat"/>
        </w:rPr>
        <w:lastRenderedPageBreak/>
        <w:t xml:space="preserve">Reasonable </w:t>
      </w:r>
      <w:r w:rsidR="00AB5FE7" w:rsidRPr="00AB5FE7">
        <w:rPr>
          <w:rFonts w:ascii="Montserrat" w:hAnsi="Montserrat"/>
        </w:rPr>
        <w:t>out-of-pocket expenses</w:t>
      </w:r>
      <w:r w:rsidR="00DB0244">
        <w:rPr>
          <w:rFonts w:ascii="Montserrat" w:hAnsi="Montserrat"/>
        </w:rPr>
        <w:t xml:space="preserve"> </w:t>
      </w:r>
      <w:r w:rsidR="006A14DB">
        <w:rPr>
          <w:rFonts w:ascii="Montserrat" w:hAnsi="Montserrat"/>
        </w:rPr>
        <w:t xml:space="preserve">associated with the commission </w:t>
      </w:r>
      <w:r w:rsidR="00AB5FE7" w:rsidRPr="00AB5FE7">
        <w:rPr>
          <w:rFonts w:ascii="Montserrat" w:hAnsi="Montserrat"/>
        </w:rPr>
        <w:t>will be reimbursed by the Client</w:t>
      </w:r>
    </w:p>
    <w:p w14:paraId="4D47DBF6" w14:textId="2645F800" w:rsidR="00AB5FE7" w:rsidRPr="00AB5FE7" w:rsidRDefault="00321F9C" w:rsidP="00AB5FE7">
      <w:pPr>
        <w:rPr>
          <w:rFonts w:ascii="Montserrat" w:hAnsi="Montserrat"/>
          <w:b/>
          <w:bCs/>
        </w:rPr>
      </w:pPr>
      <w:r>
        <w:rPr>
          <w:rFonts w:ascii="Montserrat" w:hAnsi="Montserrat"/>
          <w:b/>
          <w:bCs/>
        </w:rPr>
        <w:t>7</w:t>
      </w:r>
      <w:r w:rsidR="00AB5FE7" w:rsidRPr="00AB5FE7">
        <w:rPr>
          <w:rFonts w:ascii="Montserrat" w:hAnsi="Montserrat"/>
          <w:b/>
          <w:bCs/>
        </w:rPr>
        <w:t>. Confidentiality</w:t>
      </w:r>
    </w:p>
    <w:p w14:paraId="58CE5AA9" w14:textId="77777777" w:rsidR="00AB5FE7" w:rsidRPr="00AB5FE7" w:rsidRDefault="00AB5FE7" w:rsidP="00AB5FE7">
      <w:pPr>
        <w:rPr>
          <w:rFonts w:ascii="Montserrat" w:hAnsi="Montserrat"/>
        </w:rPr>
      </w:pPr>
      <w:r w:rsidRPr="00AB5FE7">
        <w:rPr>
          <w:rFonts w:ascii="Montserrat" w:hAnsi="Montserrat"/>
        </w:rPr>
        <w:t>The Consultant agrees to keep all information related to the Client’s business, projects, and operations confidential, both during the term of this Agreement and after its termination.</w:t>
      </w:r>
    </w:p>
    <w:p w14:paraId="7F78ED9E" w14:textId="1329E163" w:rsidR="00AB5FE7" w:rsidRPr="00AB5FE7" w:rsidRDefault="00321F9C" w:rsidP="00AB5FE7">
      <w:pPr>
        <w:rPr>
          <w:rFonts w:ascii="Montserrat" w:hAnsi="Montserrat"/>
          <w:b/>
          <w:bCs/>
        </w:rPr>
      </w:pPr>
      <w:r>
        <w:rPr>
          <w:rFonts w:ascii="Montserrat" w:hAnsi="Montserrat"/>
          <w:b/>
          <w:bCs/>
        </w:rPr>
        <w:t>8</w:t>
      </w:r>
      <w:r w:rsidR="00AB5FE7" w:rsidRPr="00AB5FE7">
        <w:rPr>
          <w:rFonts w:ascii="Montserrat" w:hAnsi="Montserrat"/>
          <w:b/>
          <w:bCs/>
        </w:rPr>
        <w:t>. Intellectual Property</w:t>
      </w:r>
    </w:p>
    <w:p w14:paraId="5D40B9A3" w14:textId="4364C6AD" w:rsidR="00AB5FE7" w:rsidRPr="00AB5FE7" w:rsidRDefault="00AB5FE7" w:rsidP="00AB5FE7">
      <w:pPr>
        <w:rPr>
          <w:rFonts w:ascii="Montserrat" w:hAnsi="Montserrat"/>
        </w:rPr>
      </w:pPr>
      <w:r w:rsidRPr="00AB5FE7">
        <w:rPr>
          <w:rFonts w:ascii="Montserrat" w:hAnsi="Montserrat"/>
        </w:rPr>
        <w:t>Any work produced by the Consultant during the course of this Agreement, including but not limited to reports, documents, or software, shall be considered the property of the Client</w:t>
      </w:r>
      <w:r w:rsidR="00FE0F0B">
        <w:rPr>
          <w:rFonts w:ascii="Montserrat" w:hAnsi="Montserrat"/>
        </w:rPr>
        <w:t>,</w:t>
      </w:r>
      <w:r w:rsidRPr="00AB5FE7">
        <w:rPr>
          <w:rFonts w:ascii="Montserrat" w:hAnsi="Montserrat"/>
        </w:rPr>
        <w:t xml:space="preserve"> unless otherwise agreed upon in writing.</w:t>
      </w:r>
    </w:p>
    <w:p w14:paraId="171E8A25" w14:textId="5F483C2C" w:rsidR="00AB5FE7" w:rsidRPr="00AB5FE7" w:rsidRDefault="00321F9C" w:rsidP="00AB5FE7">
      <w:pPr>
        <w:rPr>
          <w:rFonts w:ascii="Montserrat" w:hAnsi="Montserrat"/>
          <w:b/>
          <w:bCs/>
        </w:rPr>
      </w:pPr>
      <w:r>
        <w:rPr>
          <w:rFonts w:ascii="Montserrat" w:hAnsi="Montserrat"/>
          <w:b/>
          <w:bCs/>
        </w:rPr>
        <w:t>9</w:t>
      </w:r>
      <w:r w:rsidR="00AB5FE7" w:rsidRPr="00AB5FE7">
        <w:rPr>
          <w:rFonts w:ascii="Montserrat" w:hAnsi="Montserrat"/>
          <w:b/>
          <w:bCs/>
        </w:rPr>
        <w:t>. Independent Contractor Status</w:t>
      </w:r>
    </w:p>
    <w:p w14:paraId="09A65E73" w14:textId="77777777" w:rsidR="00AB5FE7" w:rsidRPr="00AB5FE7" w:rsidRDefault="00AB5FE7" w:rsidP="00AB5FE7">
      <w:pPr>
        <w:rPr>
          <w:rFonts w:ascii="Montserrat" w:hAnsi="Montserrat"/>
        </w:rPr>
      </w:pPr>
      <w:r w:rsidRPr="00AB5FE7">
        <w:rPr>
          <w:rFonts w:ascii="Montserrat" w:hAnsi="Montserrat"/>
        </w:rPr>
        <w:t>It is understood that the Consultant is an independent contractor and not an employee of the Client. The Consultant shall be responsible for their own taxes and benefits and will not be entitled to any employee benefits from the Client.</w:t>
      </w:r>
    </w:p>
    <w:p w14:paraId="4E820D4F" w14:textId="1065C994" w:rsidR="00AB5FE7" w:rsidRPr="00AB5FE7" w:rsidRDefault="00321F9C" w:rsidP="00AB5FE7">
      <w:pPr>
        <w:rPr>
          <w:rFonts w:ascii="Montserrat" w:hAnsi="Montserrat"/>
          <w:b/>
          <w:bCs/>
        </w:rPr>
      </w:pPr>
      <w:r>
        <w:rPr>
          <w:rFonts w:ascii="Montserrat" w:hAnsi="Montserrat"/>
          <w:b/>
          <w:bCs/>
        </w:rPr>
        <w:t>10</w:t>
      </w:r>
      <w:r w:rsidR="00AB5FE7" w:rsidRPr="00AB5FE7">
        <w:rPr>
          <w:rFonts w:ascii="Montserrat" w:hAnsi="Montserrat"/>
          <w:b/>
          <w:bCs/>
        </w:rPr>
        <w:t>. Termination</w:t>
      </w:r>
    </w:p>
    <w:p w14:paraId="6E457DFE" w14:textId="5B2A3B37" w:rsidR="00AB5FE7" w:rsidRPr="00AB5FE7" w:rsidRDefault="00AB5FE7" w:rsidP="00AB5FE7">
      <w:pPr>
        <w:rPr>
          <w:rFonts w:ascii="Montserrat" w:hAnsi="Montserrat"/>
        </w:rPr>
      </w:pPr>
      <w:r w:rsidRPr="00AB5FE7">
        <w:rPr>
          <w:rFonts w:ascii="Montserrat" w:hAnsi="Montserrat"/>
        </w:rPr>
        <w:t xml:space="preserve">Either party may terminate this Agreement by providing </w:t>
      </w:r>
      <w:r w:rsidR="004B7001">
        <w:rPr>
          <w:rFonts w:ascii="Montserrat" w:hAnsi="Montserrat"/>
        </w:rPr>
        <w:t xml:space="preserve">7 </w:t>
      </w:r>
      <w:r w:rsidRPr="00AB5FE7">
        <w:rPr>
          <w:rFonts w:ascii="Montserrat" w:hAnsi="Montserrat"/>
        </w:rPr>
        <w:t>days written notice. In the event of termination, the Client shall pay the Consultant for all services rendered up to the termination date.</w:t>
      </w:r>
    </w:p>
    <w:p w14:paraId="7AFF617F" w14:textId="2354A938" w:rsidR="00AB5FE7" w:rsidRPr="00AB5FE7" w:rsidRDefault="00AB5FE7" w:rsidP="00AB5FE7">
      <w:pPr>
        <w:rPr>
          <w:rFonts w:ascii="Montserrat" w:hAnsi="Montserrat"/>
          <w:b/>
          <w:bCs/>
        </w:rPr>
      </w:pPr>
      <w:r w:rsidRPr="00AB5FE7">
        <w:rPr>
          <w:rFonts w:ascii="Montserrat" w:hAnsi="Montserrat"/>
          <w:b/>
          <w:bCs/>
        </w:rPr>
        <w:t>1</w:t>
      </w:r>
      <w:r w:rsidR="00321F9C">
        <w:rPr>
          <w:rFonts w:ascii="Montserrat" w:hAnsi="Montserrat"/>
          <w:b/>
          <w:bCs/>
        </w:rPr>
        <w:t>1</w:t>
      </w:r>
      <w:r w:rsidRPr="00AB5FE7">
        <w:rPr>
          <w:rFonts w:ascii="Montserrat" w:hAnsi="Montserrat"/>
          <w:b/>
          <w:bCs/>
        </w:rPr>
        <w:t>. Dispute Resolution</w:t>
      </w:r>
    </w:p>
    <w:p w14:paraId="324C3874" w14:textId="77777777" w:rsidR="00AB5FE7" w:rsidRPr="00AB5FE7" w:rsidRDefault="00AB5FE7" w:rsidP="00AB5FE7">
      <w:pPr>
        <w:rPr>
          <w:rFonts w:ascii="Montserrat" w:hAnsi="Montserrat"/>
        </w:rPr>
      </w:pPr>
      <w:r w:rsidRPr="00AB5FE7">
        <w:rPr>
          <w:rFonts w:ascii="Montserrat" w:hAnsi="Montserrat"/>
        </w:rPr>
        <w:t>In the event of any disputes arising out of this Agreement, the parties agree to attempt to resolve the issue through mediation before seeking any other legal remedies.</w:t>
      </w:r>
    </w:p>
    <w:p w14:paraId="311E8299" w14:textId="6BEA0E84" w:rsidR="00AB5FE7" w:rsidRPr="00AB5FE7" w:rsidRDefault="00AB5FE7" w:rsidP="00AB5FE7">
      <w:pPr>
        <w:rPr>
          <w:rFonts w:ascii="Montserrat" w:hAnsi="Montserrat"/>
          <w:b/>
          <w:bCs/>
        </w:rPr>
      </w:pPr>
      <w:r w:rsidRPr="00AB5FE7">
        <w:rPr>
          <w:rFonts w:ascii="Montserrat" w:hAnsi="Montserrat"/>
          <w:b/>
          <w:bCs/>
        </w:rPr>
        <w:t>1</w:t>
      </w:r>
      <w:r w:rsidR="00321F9C">
        <w:rPr>
          <w:rFonts w:ascii="Montserrat" w:hAnsi="Montserrat"/>
          <w:b/>
          <w:bCs/>
        </w:rPr>
        <w:t>2</w:t>
      </w:r>
      <w:r w:rsidRPr="00AB5FE7">
        <w:rPr>
          <w:rFonts w:ascii="Montserrat" w:hAnsi="Montserrat"/>
          <w:b/>
          <w:bCs/>
        </w:rPr>
        <w:t>. Miscellaneous Provisions</w:t>
      </w:r>
    </w:p>
    <w:p w14:paraId="7A84F3DB" w14:textId="77777777" w:rsidR="00AB5FE7" w:rsidRPr="00AB5FE7" w:rsidRDefault="00AB5FE7" w:rsidP="00AB5FE7">
      <w:pPr>
        <w:numPr>
          <w:ilvl w:val="0"/>
          <w:numId w:val="5"/>
        </w:numPr>
        <w:rPr>
          <w:rFonts w:ascii="Montserrat" w:hAnsi="Montserrat"/>
        </w:rPr>
      </w:pPr>
      <w:r w:rsidRPr="00AB5FE7">
        <w:rPr>
          <w:rFonts w:ascii="Montserrat" w:hAnsi="Montserrat"/>
        </w:rPr>
        <w:t>This Agreement constitutes the entire agreement between the Client and the Consultant and supersedes any prior agreements, whether written or oral, between the parties.</w:t>
      </w:r>
    </w:p>
    <w:p w14:paraId="598C1550" w14:textId="77777777" w:rsidR="00AB5FE7" w:rsidRPr="00AB5FE7" w:rsidRDefault="00AB5FE7" w:rsidP="00AB5FE7">
      <w:pPr>
        <w:numPr>
          <w:ilvl w:val="0"/>
          <w:numId w:val="5"/>
        </w:numPr>
        <w:rPr>
          <w:rFonts w:ascii="Montserrat" w:hAnsi="Montserrat"/>
        </w:rPr>
      </w:pPr>
      <w:r w:rsidRPr="00AB5FE7">
        <w:rPr>
          <w:rFonts w:ascii="Montserrat" w:hAnsi="Montserrat"/>
        </w:rPr>
        <w:t>This Agreement may only be amended by a written document signed by both parties.</w:t>
      </w:r>
    </w:p>
    <w:p w14:paraId="6E1A8888" w14:textId="77777777" w:rsidR="00AB5FE7" w:rsidRPr="00AB5FE7" w:rsidRDefault="00AB5FE7" w:rsidP="00AB5FE7">
      <w:pPr>
        <w:numPr>
          <w:ilvl w:val="0"/>
          <w:numId w:val="5"/>
        </w:numPr>
        <w:rPr>
          <w:rFonts w:ascii="Montserrat" w:hAnsi="Montserrat"/>
        </w:rPr>
      </w:pPr>
      <w:r w:rsidRPr="00AB5FE7">
        <w:rPr>
          <w:rFonts w:ascii="Montserrat" w:hAnsi="Montserrat"/>
        </w:rPr>
        <w:t>If any provision of this Agreement is found to be invalid or unenforceable, the remainder of the Agreement shall continue in full force and effect.</w:t>
      </w:r>
    </w:p>
    <w:p w14:paraId="0AF4CDE2" w14:textId="485160A0" w:rsidR="00AB5FE7" w:rsidRPr="00AB5FE7" w:rsidRDefault="00AB5FE7" w:rsidP="00AB5FE7">
      <w:pPr>
        <w:rPr>
          <w:rFonts w:ascii="Montserrat" w:hAnsi="Montserrat"/>
          <w:b/>
          <w:bCs/>
        </w:rPr>
      </w:pPr>
      <w:r w:rsidRPr="00AB5FE7">
        <w:rPr>
          <w:rFonts w:ascii="Montserrat" w:hAnsi="Montserrat"/>
          <w:b/>
          <w:bCs/>
        </w:rPr>
        <w:t>1</w:t>
      </w:r>
      <w:r w:rsidR="00321F9C">
        <w:rPr>
          <w:rFonts w:ascii="Montserrat" w:hAnsi="Montserrat"/>
          <w:b/>
          <w:bCs/>
        </w:rPr>
        <w:t>3</w:t>
      </w:r>
      <w:r w:rsidRPr="00AB5FE7">
        <w:rPr>
          <w:rFonts w:ascii="Montserrat" w:hAnsi="Montserrat"/>
          <w:b/>
          <w:bCs/>
        </w:rPr>
        <w:t>. Signatures</w:t>
      </w:r>
    </w:p>
    <w:p w14:paraId="6C8B0FF8" w14:textId="77777777" w:rsidR="00AB5FE7" w:rsidRPr="00AB5FE7" w:rsidRDefault="00AB5FE7" w:rsidP="00AB5FE7">
      <w:pPr>
        <w:rPr>
          <w:rFonts w:ascii="Montserrat" w:hAnsi="Montserrat"/>
        </w:rPr>
      </w:pPr>
      <w:r w:rsidRPr="00AB5FE7">
        <w:rPr>
          <w:rFonts w:ascii="Montserrat" w:hAnsi="Montserrat"/>
        </w:rPr>
        <w:t>By signing below, both parties agree to the terms and conditions outlined in this Agreement.</w:t>
      </w:r>
    </w:p>
    <w:p w14:paraId="2DF09821" w14:textId="77777777" w:rsidR="00AB5FE7" w:rsidRPr="00AB5FE7" w:rsidRDefault="00AB5FE7" w:rsidP="00AB5FE7">
      <w:pPr>
        <w:rPr>
          <w:rFonts w:ascii="Montserrat" w:hAnsi="Montserrat"/>
        </w:rPr>
      </w:pPr>
      <w:r w:rsidRPr="00AB5FE7">
        <w:rPr>
          <w:rFonts w:ascii="Montserrat" w:hAnsi="Montserrat"/>
          <w:b/>
          <w:bCs/>
        </w:rPr>
        <w:t>Client's Signature</w:t>
      </w:r>
      <w:r w:rsidRPr="00AB5FE7">
        <w:rPr>
          <w:rFonts w:ascii="Montserrat" w:hAnsi="Montserrat"/>
        </w:rPr>
        <w:br/>
        <w:t>Name: _______________________________</w:t>
      </w:r>
      <w:r w:rsidRPr="00AB5FE7">
        <w:rPr>
          <w:rFonts w:ascii="Montserrat" w:hAnsi="Montserrat"/>
        </w:rPr>
        <w:br/>
        <w:t>Title: ________________________________</w:t>
      </w:r>
      <w:r w:rsidRPr="00AB5FE7">
        <w:rPr>
          <w:rFonts w:ascii="Montserrat" w:hAnsi="Montserrat"/>
        </w:rPr>
        <w:br/>
        <w:t>Date: _______________________________</w:t>
      </w:r>
    </w:p>
    <w:p w14:paraId="0208E75C" w14:textId="77777777" w:rsidR="00AB5FE7" w:rsidRPr="00AB5FE7" w:rsidRDefault="00AB5FE7" w:rsidP="00AB5FE7">
      <w:pPr>
        <w:rPr>
          <w:rFonts w:ascii="Montserrat" w:hAnsi="Montserrat"/>
        </w:rPr>
      </w:pPr>
      <w:r w:rsidRPr="00AB5FE7">
        <w:rPr>
          <w:rFonts w:ascii="Montserrat" w:hAnsi="Montserrat"/>
          <w:b/>
          <w:bCs/>
        </w:rPr>
        <w:lastRenderedPageBreak/>
        <w:t>Consultant's Signature</w:t>
      </w:r>
      <w:r w:rsidRPr="00AB5FE7">
        <w:rPr>
          <w:rFonts w:ascii="Montserrat" w:hAnsi="Montserrat"/>
        </w:rPr>
        <w:br/>
        <w:t>Name: _______________________________</w:t>
      </w:r>
      <w:r w:rsidRPr="00AB5FE7">
        <w:rPr>
          <w:rFonts w:ascii="Montserrat" w:hAnsi="Montserrat"/>
        </w:rPr>
        <w:br/>
        <w:t>Title: ________________________________</w:t>
      </w:r>
      <w:r w:rsidRPr="00AB5FE7">
        <w:rPr>
          <w:rFonts w:ascii="Montserrat" w:hAnsi="Montserrat"/>
        </w:rPr>
        <w:br/>
        <w:t>Date: _______________________________</w:t>
      </w:r>
    </w:p>
    <w:p w14:paraId="39A5958C" w14:textId="697D033A" w:rsidR="001C2C5E" w:rsidRPr="00F307E4" w:rsidRDefault="004D377C">
      <w:pPr>
        <w:rPr>
          <w:rFonts w:ascii="Montserrat" w:hAnsi="Montserrat"/>
        </w:rPr>
      </w:pPr>
      <w:r>
        <w:rPr>
          <w:rFonts w:ascii="Montserrat" w:hAnsi="Montserrat"/>
        </w:rPr>
        <w:pict w14:anchorId="2CD675F4">
          <v:rect id="_x0000_i1028" style="width:0;height:1.5pt" o:hralign="center" o:hrstd="t" o:hrnoshade="t" o:hr="t" fillcolor="#242424" stroked="f"/>
        </w:pict>
      </w:r>
    </w:p>
    <w:sectPr w:rsidR="001C2C5E" w:rsidRPr="00F307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alibri"/>
    <w:charset w:val="00"/>
    <w:family w:val="auto"/>
    <w:pitch w:val="variable"/>
    <w:sig w:usb0="2000020F" w:usb1="00000003" w:usb2="00000000" w:usb3="00000000" w:csb0="00000197" w:csb1="00000000"/>
  </w:font>
  <w:font w:name="Aptos">
    <w:altName w:val="Calibri"/>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B26CC"/>
    <w:multiLevelType w:val="hybridMultilevel"/>
    <w:tmpl w:val="0ADE31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BC065F"/>
    <w:multiLevelType w:val="multilevel"/>
    <w:tmpl w:val="D828EEE4"/>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Montserrat" w:eastAsiaTheme="minorHAnsi" w:hAnsi="Montserrat"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D5A2F"/>
    <w:multiLevelType w:val="multilevel"/>
    <w:tmpl w:val="0158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9D05A5"/>
    <w:multiLevelType w:val="hybridMultilevel"/>
    <w:tmpl w:val="BC8A89F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A009B6"/>
    <w:multiLevelType w:val="multilevel"/>
    <w:tmpl w:val="829E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4F18E6"/>
    <w:multiLevelType w:val="multilevel"/>
    <w:tmpl w:val="ECC4D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5A6435"/>
    <w:multiLevelType w:val="hybridMultilevel"/>
    <w:tmpl w:val="8EA6188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C67785"/>
    <w:multiLevelType w:val="hybridMultilevel"/>
    <w:tmpl w:val="F5F2C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175926"/>
    <w:multiLevelType w:val="multilevel"/>
    <w:tmpl w:val="B986D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354B47"/>
    <w:multiLevelType w:val="hybridMultilevel"/>
    <w:tmpl w:val="43B4C4F8"/>
    <w:lvl w:ilvl="0" w:tplc="191C8DA2">
      <w:start w:val="1"/>
      <w:numFmt w:val="bullet"/>
      <w:lvlText w:val=""/>
      <w:lvlJc w:val="left"/>
      <w:pPr>
        <w:ind w:left="720" w:hanging="360"/>
      </w:pPr>
      <w:rPr>
        <w:rFonts w:ascii="Symbol" w:hAnsi="Symbol"/>
      </w:rPr>
    </w:lvl>
    <w:lvl w:ilvl="1" w:tplc="20502866">
      <w:start w:val="1"/>
      <w:numFmt w:val="bullet"/>
      <w:lvlText w:val=""/>
      <w:lvlJc w:val="left"/>
      <w:pPr>
        <w:ind w:left="720" w:hanging="360"/>
      </w:pPr>
      <w:rPr>
        <w:rFonts w:ascii="Symbol" w:hAnsi="Symbol"/>
      </w:rPr>
    </w:lvl>
    <w:lvl w:ilvl="2" w:tplc="19F89828">
      <w:start w:val="1"/>
      <w:numFmt w:val="bullet"/>
      <w:lvlText w:val=""/>
      <w:lvlJc w:val="left"/>
      <w:pPr>
        <w:ind w:left="720" w:hanging="360"/>
      </w:pPr>
      <w:rPr>
        <w:rFonts w:ascii="Symbol" w:hAnsi="Symbol"/>
      </w:rPr>
    </w:lvl>
    <w:lvl w:ilvl="3" w:tplc="9CEEF200">
      <w:start w:val="1"/>
      <w:numFmt w:val="bullet"/>
      <w:lvlText w:val=""/>
      <w:lvlJc w:val="left"/>
      <w:pPr>
        <w:ind w:left="720" w:hanging="360"/>
      </w:pPr>
      <w:rPr>
        <w:rFonts w:ascii="Symbol" w:hAnsi="Symbol"/>
      </w:rPr>
    </w:lvl>
    <w:lvl w:ilvl="4" w:tplc="6B1EDEF4">
      <w:start w:val="1"/>
      <w:numFmt w:val="bullet"/>
      <w:lvlText w:val=""/>
      <w:lvlJc w:val="left"/>
      <w:pPr>
        <w:ind w:left="720" w:hanging="360"/>
      </w:pPr>
      <w:rPr>
        <w:rFonts w:ascii="Symbol" w:hAnsi="Symbol"/>
      </w:rPr>
    </w:lvl>
    <w:lvl w:ilvl="5" w:tplc="D9AC1B7C">
      <w:start w:val="1"/>
      <w:numFmt w:val="bullet"/>
      <w:lvlText w:val=""/>
      <w:lvlJc w:val="left"/>
      <w:pPr>
        <w:ind w:left="720" w:hanging="360"/>
      </w:pPr>
      <w:rPr>
        <w:rFonts w:ascii="Symbol" w:hAnsi="Symbol"/>
      </w:rPr>
    </w:lvl>
    <w:lvl w:ilvl="6" w:tplc="E8A6B734">
      <w:start w:val="1"/>
      <w:numFmt w:val="bullet"/>
      <w:lvlText w:val=""/>
      <w:lvlJc w:val="left"/>
      <w:pPr>
        <w:ind w:left="720" w:hanging="360"/>
      </w:pPr>
      <w:rPr>
        <w:rFonts w:ascii="Symbol" w:hAnsi="Symbol"/>
      </w:rPr>
    </w:lvl>
    <w:lvl w:ilvl="7" w:tplc="BA76D0C0">
      <w:start w:val="1"/>
      <w:numFmt w:val="bullet"/>
      <w:lvlText w:val=""/>
      <w:lvlJc w:val="left"/>
      <w:pPr>
        <w:ind w:left="720" w:hanging="360"/>
      </w:pPr>
      <w:rPr>
        <w:rFonts w:ascii="Symbol" w:hAnsi="Symbol"/>
      </w:rPr>
    </w:lvl>
    <w:lvl w:ilvl="8" w:tplc="DB3667E8">
      <w:start w:val="1"/>
      <w:numFmt w:val="bullet"/>
      <w:lvlText w:val=""/>
      <w:lvlJc w:val="left"/>
      <w:pPr>
        <w:ind w:left="720" w:hanging="360"/>
      </w:pPr>
      <w:rPr>
        <w:rFonts w:ascii="Symbol" w:hAnsi="Symbol"/>
      </w:rPr>
    </w:lvl>
  </w:abstractNum>
  <w:abstractNum w:abstractNumId="10" w15:restartNumberingAfterBreak="0">
    <w:nsid w:val="67031CB1"/>
    <w:multiLevelType w:val="hybridMultilevel"/>
    <w:tmpl w:val="D5825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8"/>
  </w:num>
  <w:num w:numId="5">
    <w:abstractNumId w:val="5"/>
  </w:num>
  <w:num w:numId="6">
    <w:abstractNumId w:val="7"/>
  </w:num>
  <w:num w:numId="7">
    <w:abstractNumId w:val="10"/>
  </w:num>
  <w:num w:numId="8">
    <w:abstractNumId w:val="0"/>
  </w:num>
  <w:num w:numId="9">
    <w:abstractNumId w:val="6"/>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1F2"/>
    <w:rsid w:val="000005EF"/>
    <w:rsid w:val="00005F3F"/>
    <w:rsid w:val="0002759B"/>
    <w:rsid w:val="0003478F"/>
    <w:rsid w:val="00041D13"/>
    <w:rsid w:val="00044ECA"/>
    <w:rsid w:val="000457AB"/>
    <w:rsid w:val="000467E4"/>
    <w:rsid w:val="000507B7"/>
    <w:rsid w:val="00055C2A"/>
    <w:rsid w:val="00064BEA"/>
    <w:rsid w:val="000778D3"/>
    <w:rsid w:val="00083FE5"/>
    <w:rsid w:val="000873D7"/>
    <w:rsid w:val="00090AED"/>
    <w:rsid w:val="00095FCC"/>
    <w:rsid w:val="00096020"/>
    <w:rsid w:val="0009785E"/>
    <w:rsid w:val="000A156B"/>
    <w:rsid w:val="000B06A9"/>
    <w:rsid w:val="000B201E"/>
    <w:rsid w:val="000C5EBE"/>
    <w:rsid w:val="000C6C41"/>
    <w:rsid w:val="000D05BE"/>
    <w:rsid w:val="000D1527"/>
    <w:rsid w:val="000E133C"/>
    <w:rsid w:val="000F699A"/>
    <w:rsid w:val="00105B4B"/>
    <w:rsid w:val="00107416"/>
    <w:rsid w:val="00124D63"/>
    <w:rsid w:val="00144680"/>
    <w:rsid w:val="00154002"/>
    <w:rsid w:val="00162E4D"/>
    <w:rsid w:val="00172424"/>
    <w:rsid w:val="001816D7"/>
    <w:rsid w:val="00185D4E"/>
    <w:rsid w:val="00195C93"/>
    <w:rsid w:val="001969C9"/>
    <w:rsid w:val="001A2971"/>
    <w:rsid w:val="001B4FA4"/>
    <w:rsid w:val="001C2C5E"/>
    <w:rsid w:val="001D0903"/>
    <w:rsid w:val="001E16C1"/>
    <w:rsid w:val="001E203C"/>
    <w:rsid w:val="001F2E07"/>
    <w:rsid w:val="001F5508"/>
    <w:rsid w:val="00207C63"/>
    <w:rsid w:val="002129D2"/>
    <w:rsid w:val="00212EB0"/>
    <w:rsid w:val="0021397F"/>
    <w:rsid w:val="002141BD"/>
    <w:rsid w:val="00220FE3"/>
    <w:rsid w:val="00250CE1"/>
    <w:rsid w:val="00287256"/>
    <w:rsid w:val="00294022"/>
    <w:rsid w:val="002960D9"/>
    <w:rsid w:val="00297E2C"/>
    <w:rsid w:val="002A60E0"/>
    <w:rsid w:val="002A7077"/>
    <w:rsid w:val="002C0B9B"/>
    <w:rsid w:val="002C12EC"/>
    <w:rsid w:val="002C5C00"/>
    <w:rsid w:val="002D26EE"/>
    <w:rsid w:val="002E2374"/>
    <w:rsid w:val="002F10B9"/>
    <w:rsid w:val="003016D6"/>
    <w:rsid w:val="00311E18"/>
    <w:rsid w:val="00321F9C"/>
    <w:rsid w:val="00325727"/>
    <w:rsid w:val="00336025"/>
    <w:rsid w:val="00343EDD"/>
    <w:rsid w:val="00344943"/>
    <w:rsid w:val="00345AA0"/>
    <w:rsid w:val="003475F1"/>
    <w:rsid w:val="00350DC5"/>
    <w:rsid w:val="0035349E"/>
    <w:rsid w:val="00354EDC"/>
    <w:rsid w:val="003620DB"/>
    <w:rsid w:val="003622EE"/>
    <w:rsid w:val="003721C5"/>
    <w:rsid w:val="0037777C"/>
    <w:rsid w:val="003813DE"/>
    <w:rsid w:val="003A46E9"/>
    <w:rsid w:val="003A7AAA"/>
    <w:rsid w:val="003B4775"/>
    <w:rsid w:val="003C5F99"/>
    <w:rsid w:val="003D4D05"/>
    <w:rsid w:val="003D5678"/>
    <w:rsid w:val="003E04C0"/>
    <w:rsid w:val="003F6755"/>
    <w:rsid w:val="0040795B"/>
    <w:rsid w:val="004107D2"/>
    <w:rsid w:val="0042228A"/>
    <w:rsid w:val="00435382"/>
    <w:rsid w:val="004364F5"/>
    <w:rsid w:val="0044325C"/>
    <w:rsid w:val="004545F7"/>
    <w:rsid w:val="00456444"/>
    <w:rsid w:val="00465456"/>
    <w:rsid w:val="00472809"/>
    <w:rsid w:val="00472F5F"/>
    <w:rsid w:val="004745ED"/>
    <w:rsid w:val="0047552D"/>
    <w:rsid w:val="00485400"/>
    <w:rsid w:val="0048592D"/>
    <w:rsid w:val="00493251"/>
    <w:rsid w:val="004A3372"/>
    <w:rsid w:val="004B37CB"/>
    <w:rsid w:val="004B5F20"/>
    <w:rsid w:val="004B7001"/>
    <w:rsid w:val="004B72B3"/>
    <w:rsid w:val="004C04FA"/>
    <w:rsid w:val="004C29D8"/>
    <w:rsid w:val="004C5BD9"/>
    <w:rsid w:val="004D0978"/>
    <w:rsid w:val="004D2C41"/>
    <w:rsid w:val="004D377C"/>
    <w:rsid w:val="004D3816"/>
    <w:rsid w:val="004F27D3"/>
    <w:rsid w:val="005164F1"/>
    <w:rsid w:val="00516713"/>
    <w:rsid w:val="005172D2"/>
    <w:rsid w:val="00531E62"/>
    <w:rsid w:val="00534529"/>
    <w:rsid w:val="00534D74"/>
    <w:rsid w:val="00537E53"/>
    <w:rsid w:val="00546C8D"/>
    <w:rsid w:val="00551019"/>
    <w:rsid w:val="00554690"/>
    <w:rsid w:val="00555FF3"/>
    <w:rsid w:val="0055674F"/>
    <w:rsid w:val="00565FB7"/>
    <w:rsid w:val="00573981"/>
    <w:rsid w:val="00580A84"/>
    <w:rsid w:val="00585F1A"/>
    <w:rsid w:val="005964CA"/>
    <w:rsid w:val="005B134D"/>
    <w:rsid w:val="005B4AE1"/>
    <w:rsid w:val="005B52C2"/>
    <w:rsid w:val="005B743C"/>
    <w:rsid w:val="005C4424"/>
    <w:rsid w:val="005F6350"/>
    <w:rsid w:val="006069E0"/>
    <w:rsid w:val="00613459"/>
    <w:rsid w:val="00651A87"/>
    <w:rsid w:val="0065253D"/>
    <w:rsid w:val="006627A0"/>
    <w:rsid w:val="006639F1"/>
    <w:rsid w:val="00666A38"/>
    <w:rsid w:val="006705F8"/>
    <w:rsid w:val="00675760"/>
    <w:rsid w:val="00676A3C"/>
    <w:rsid w:val="00681A6B"/>
    <w:rsid w:val="0068506A"/>
    <w:rsid w:val="00692532"/>
    <w:rsid w:val="00692A62"/>
    <w:rsid w:val="00696A4C"/>
    <w:rsid w:val="006A14DB"/>
    <w:rsid w:val="006B2566"/>
    <w:rsid w:val="006B2AA4"/>
    <w:rsid w:val="006C225B"/>
    <w:rsid w:val="006C3BAD"/>
    <w:rsid w:val="006C502B"/>
    <w:rsid w:val="006D0496"/>
    <w:rsid w:val="006D2492"/>
    <w:rsid w:val="006D3A74"/>
    <w:rsid w:val="006D448C"/>
    <w:rsid w:val="006F4905"/>
    <w:rsid w:val="006F68E4"/>
    <w:rsid w:val="00705B72"/>
    <w:rsid w:val="00707BF9"/>
    <w:rsid w:val="00724327"/>
    <w:rsid w:val="0073545F"/>
    <w:rsid w:val="00735897"/>
    <w:rsid w:val="007458A5"/>
    <w:rsid w:val="0074709F"/>
    <w:rsid w:val="00747132"/>
    <w:rsid w:val="00750AD3"/>
    <w:rsid w:val="00757B0A"/>
    <w:rsid w:val="00757EEC"/>
    <w:rsid w:val="007626C8"/>
    <w:rsid w:val="00765D1A"/>
    <w:rsid w:val="00773F47"/>
    <w:rsid w:val="0078756E"/>
    <w:rsid w:val="00797131"/>
    <w:rsid w:val="007A6EE8"/>
    <w:rsid w:val="007B0CD5"/>
    <w:rsid w:val="007B0D31"/>
    <w:rsid w:val="007B1C22"/>
    <w:rsid w:val="007B4DE4"/>
    <w:rsid w:val="007B76D3"/>
    <w:rsid w:val="007C3644"/>
    <w:rsid w:val="007C5CD0"/>
    <w:rsid w:val="007D7FEE"/>
    <w:rsid w:val="007E1A67"/>
    <w:rsid w:val="007E5AC1"/>
    <w:rsid w:val="007F19F9"/>
    <w:rsid w:val="007F30DE"/>
    <w:rsid w:val="007F63FE"/>
    <w:rsid w:val="007F79EB"/>
    <w:rsid w:val="008052C3"/>
    <w:rsid w:val="00813645"/>
    <w:rsid w:val="008202D2"/>
    <w:rsid w:val="0082107F"/>
    <w:rsid w:val="00831557"/>
    <w:rsid w:val="00831582"/>
    <w:rsid w:val="00831BD2"/>
    <w:rsid w:val="00831DC5"/>
    <w:rsid w:val="00834D24"/>
    <w:rsid w:val="008437A0"/>
    <w:rsid w:val="00846BE0"/>
    <w:rsid w:val="00850D2D"/>
    <w:rsid w:val="008531D3"/>
    <w:rsid w:val="00853220"/>
    <w:rsid w:val="00867912"/>
    <w:rsid w:val="00873F66"/>
    <w:rsid w:val="00876C0D"/>
    <w:rsid w:val="00895E5C"/>
    <w:rsid w:val="008A3905"/>
    <w:rsid w:val="008C2C22"/>
    <w:rsid w:val="008D3962"/>
    <w:rsid w:val="008D533A"/>
    <w:rsid w:val="008E04DE"/>
    <w:rsid w:val="008F17B6"/>
    <w:rsid w:val="008F358B"/>
    <w:rsid w:val="00906C27"/>
    <w:rsid w:val="00910F9E"/>
    <w:rsid w:val="00912E74"/>
    <w:rsid w:val="00921D21"/>
    <w:rsid w:val="00934118"/>
    <w:rsid w:val="00934F2F"/>
    <w:rsid w:val="00936898"/>
    <w:rsid w:val="00937221"/>
    <w:rsid w:val="009400EF"/>
    <w:rsid w:val="00941D5D"/>
    <w:rsid w:val="0094258E"/>
    <w:rsid w:val="00942A42"/>
    <w:rsid w:val="00945935"/>
    <w:rsid w:val="00946CF1"/>
    <w:rsid w:val="00952D09"/>
    <w:rsid w:val="009537A2"/>
    <w:rsid w:val="00964E39"/>
    <w:rsid w:val="0096649F"/>
    <w:rsid w:val="00974D4B"/>
    <w:rsid w:val="00981E1C"/>
    <w:rsid w:val="00983D24"/>
    <w:rsid w:val="00984B86"/>
    <w:rsid w:val="00987580"/>
    <w:rsid w:val="00996F00"/>
    <w:rsid w:val="009A04E9"/>
    <w:rsid w:val="009B141F"/>
    <w:rsid w:val="009C4D06"/>
    <w:rsid w:val="009E3256"/>
    <w:rsid w:val="00A052BB"/>
    <w:rsid w:val="00A1676D"/>
    <w:rsid w:val="00A2243A"/>
    <w:rsid w:val="00A3009D"/>
    <w:rsid w:val="00A334E7"/>
    <w:rsid w:val="00A3379A"/>
    <w:rsid w:val="00A462B0"/>
    <w:rsid w:val="00A571A2"/>
    <w:rsid w:val="00A57C5F"/>
    <w:rsid w:val="00A657F3"/>
    <w:rsid w:val="00A67635"/>
    <w:rsid w:val="00A775EA"/>
    <w:rsid w:val="00A8025D"/>
    <w:rsid w:val="00A84C16"/>
    <w:rsid w:val="00AA7FD7"/>
    <w:rsid w:val="00AB1D48"/>
    <w:rsid w:val="00AB4020"/>
    <w:rsid w:val="00AB5FE7"/>
    <w:rsid w:val="00AC7946"/>
    <w:rsid w:val="00AE319B"/>
    <w:rsid w:val="00AE7DFB"/>
    <w:rsid w:val="00AF3C78"/>
    <w:rsid w:val="00B14777"/>
    <w:rsid w:val="00B14828"/>
    <w:rsid w:val="00B15E48"/>
    <w:rsid w:val="00B16D78"/>
    <w:rsid w:val="00B21380"/>
    <w:rsid w:val="00B21AC3"/>
    <w:rsid w:val="00B31CB8"/>
    <w:rsid w:val="00B32CFD"/>
    <w:rsid w:val="00B427FE"/>
    <w:rsid w:val="00B5493F"/>
    <w:rsid w:val="00B705E9"/>
    <w:rsid w:val="00B75831"/>
    <w:rsid w:val="00B81B75"/>
    <w:rsid w:val="00B8661D"/>
    <w:rsid w:val="00B90029"/>
    <w:rsid w:val="00BB10DD"/>
    <w:rsid w:val="00BB5B82"/>
    <w:rsid w:val="00BC25DF"/>
    <w:rsid w:val="00BD138E"/>
    <w:rsid w:val="00BF14C6"/>
    <w:rsid w:val="00BF2439"/>
    <w:rsid w:val="00BF67D4"/>
    <w:rsid w:val="00BF718E"/>
    <w:rsid w:val="00C216A0"/>
    <w:rsid w:val="00C22B25"/>
    <w:rsid w:val="00C25216"/>
    <w:rsid w:val="00C347E1"/>
    <w:rsid w:val="00C471FC"/>
    <w:rsid w:val="00C53B39"/>
    <w:rsid w:val="00C56355"/>
    <w:rsid w:val="00C60AEC"/>
    <w:rsid w:val="00CA0591"/>
    <w:rsid w:val="00CB1DEB"/>
    <w:rsid w:val="00CD17B3"/>
    <w:rsid w:val="00CF185E"/>
    <w:rsid w:val="00CF3EF1"/>
    <w:rsid w:val="00D05FDD"/>
    <w:rsid w:val="00D07883"/>
    <w:rsid w:val="00D07DF1"/>
    <w:rsid w:val="00D15DAD"/>
    <w:rsid w:val="00D22748"/>
    <w:rsid w:val="00D23B69"/>
    <w:rsid w:val="00D26AD0"/>
    <w:rsid w:val="00D31A77"/>
    <w:rsid w:val="00D35143"/>
    <w:rsid w:val="00D368FA"/>
    <w:rsid w:val="00D37440"/>
    <w:rsid w:val="00D374A9"/>
    <w:rsid w:val="00D379C6"/>
    <w:rsid w:val="00D525CB"/>
    <w:rsid w:val="00D62EE2"/>
    <w:rsid w:val="00D65EFD"/>
    <w:rsid w:val="00D70752"/>
    <w:rsid w:val="00D72965"/>
    <w:rsid w:val="00D82FF4"/>
    <w:rsid w:val="00D84DAD"/>
    <w:rsid w:val="00D85574"/>
    <w:rsid w:val="00D94918"/>
    <w:rsid w:val="00D97B65"/>
    <w:rsid w:val="00DB0244"/>
    <w:rsid w:val="00DB3933"/>
    <w:rsid w:val="00DB517B"/>
    <w:rsid w:val="00DD2C47"/>
    <w:rsid w:val="00DD366B"/>
    <w:rsid w:val="00DE2C42"/>
    <w:rsid w:val="00DE42FF"/>
    <w:rsid w:val="00E00E26"/>
    <w:rsid w:val="00E01556"/>
    <w:rsid w:val="00E01F97"/>
    <w:rsid w:val="00E0387F"/>
    <w:rsid w:val="00E063AA"/>
    <w:rsid w:val="00E07DE4"/>
    <w:rsid w:val="00E244C2"/>
    <w:rsid w:val="00E24D9E"/>
    <w:rsid w:val="00E26E11"/>
    <w:rsid w:val="00E331F2"/>
    <w:rsid w:val="00E36395"/>
    <w:rsid w:val="00E475E5"/>
    <w:rsid w:val="00E55D86"/>
    <w:rsid w:val="00E61526"/>
    <w:rsid w:val="00E6754F"/>
    <w:rsid w:val="00E804A8"/>
    <w:rsid w:val="00E82AF1"/>
    <w:rsid w:val="00E852CD"/>
    <w:rsid w:val="00E858C3"/>
    <w:rsid w:val="00E97728"/>
    <w:rsid w:val="00EA139B"/>
    <w:rsid w:val="00EB3D52"/>
    <w:rsid w:val="00EC63DB"/>
    <w:rsid w:val="00ED35F1"/>
    <w:rsid w:val="00ED462E"/>
    <w:rsid w:val="00ED71D5"/>
    <w:rsid w:val="00EE6623"/>
    <w:rsid w:val="00EF40B2"/>
    <w:rsid w:val="00EF759C"/>
    <w:rsid w:val="00EF7C9D"/>
    <w:rsid w:val="00F02647"/>
    <w:rsid w:val="00F02C71"/>
    <w:rsid w:val="00F06B36"/>
    <w:rsid w:val="00F11EB9"/>
    <w:rsid w:val="00F12767"/>
    <w:rsid w:val="00F136AB"/>
    <w:rsid w:val="00F233DE"/>
    <w:rsid w:val="00F307E4"/>
    <w:rsid w:val="00F31A33"/>
    <w:rsid w:val="00F370FF"/>
    <w:rsid w:val="00F51E66"/>
    <w:rsid w:val="00F535B3"/>
    <w:rsid w:val="00F62FBC"/>
    <w:rsid w:val="00F7026E"/>
    <w:rsid w:val="00F706D4"/>
    <w:rsid w:val="00F74242"/>
    <w:rsid w:val="00F77617"/>
    <w:rsid w:val="00F879C8"/>
    <w:rsid w:val="00F941C8"/>
    <w:rsid w:val="00FA2C4D"/>
    <w:rsid w:val="00FB08F3"/>
    <w:rsid w:val="00FB7010"/>
    <w:rsid w:val="00FC30A6"/>
    <w:rsid w:val="00FC7555"/>
    <w:rsid w:val="00FD0BBA"/>
    <w:rsid w:val="00FD29C1"/>
    <w:rsid w:val="00FE0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6EDB7"/>
  <w15:chartTrackingRefBased/>
  <w15:docId w15:val="{A9FCD195-52D5-4B3E-9E6B-E3D7BCB4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31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31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31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31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31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31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1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1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1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1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31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31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31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31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31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1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1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1F2"/>
    <w:rPr>
      <w:rFonts w:eastAsiaTheme="majorEastAsia" w:cstheme="majorBidi"/>
      <w:color w:val="272727" w:themeColor="text1" w:themeTint="D8"/>
    </w:rPr>
  </w:style>
  <w:style w:type="paragraph" w:styleId="Title">
    <w:name w:val="Title"/>
    <w:basedOn w:val="Normal"/>
    <w:next w:val="Normal"/>
    <w:link w:val="TitleChar"/>
    <w:uiPriority w:val="10"/>
    <w:qFormat/>
    <w:rsid w:val="00E331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1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1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1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1F2"/>
    <w:pPr>
      <w:spacing w:before="160"/>
      <w:jc w:val="center"/>
    </w:pPr>
    <w:rPr>
      <w:i/>
      <w:iCs/>
      <w:color w:val="404040" w:themeColor="text1" w:themeTint="BF"/>
    </w:rPr>
  </w:style>
  <w:style w:type="character" w:customStyle="1" w:styleId="QuoteChar">
    <w:name w:val="Quote Char"/>
    <w:basedOn w:val="DefaultParagraphFont"/>
    <w:link w:val="Quote"/>
    <w:uiPriority w:val="29"/>
    <w:rsid w:val="00E331F2"/>
    <w:rPr>
      <w:i/>
      <w:iCs/>
      <w:color w:val="404040" w:themeColor="text1" w:themeTint="BF"/>
    </w:rPr>
  </w:style>
  <w:style w:type="paragraph" w:styleId="ListParagraph">
    <w:name w:val="List Paragraph"/>
    <w:basedOn w:val="Normal"/>
    <w:uiPriority w:val="34"/>
    <w:qFormat/>
    <w:rsid w:val="00E331F2"/>
    <w:pPr>
      <w:ind w:left="720"/>
      <w:contextualSpacing/>
    </w:pPr>
  </w:style>
  <w:style w:type="character" w:styleId="IntenseEmphasis">
    <w:name w:val="Intense Emphasis"/>
    <w:basedOn w:val="DefaultParagraphFont"/>
    <w:uiPriority w:val="21"/>
    <w:qFormat/>
    <w:rsid w:val="00E331F2"/>
    <w:rPr>
      <w:i/>
      <w:iCs/>
      <w:color w:val="0F4761" w:themeColor="accent1" w:themeShade="BF"/>
    </w:rPr>
  </w:style>
  <w:style w:type="paragraph" w:styleId="IntenseQuote">
    <w:name w:val="Intense Quote"/>
    <w:basedOn w:val="Normal"/>
    <w:next w:val="Normal"/>
    <w:link w:val="IntenseQuoteChar"/>
    <w:uiPriority w:val="30"/>
    <w:qFormat/>
    <w:rsid w:val="00E331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31F2"/>
    <w:rPr>
      <w:i/>
      <w:iCs/>
      <w:color w:val="0F4761" w:themeColor="accent1" w:themeShade="BF"/>
    </w:rPr>
  </w:style>
  <w:style w:type="character" w:styleId="IntenseReference">
    <w:name w:val="Intense Reference"/>
    <w:basedOn w:val="DefaultParagraphFont"/>
    <w:uiPriority w:val="32"/>
    <w:qFormat/>
    <w:rsid w:val="00E331F2"/>
    <w:rPr>
      <w:b/>
      <w:bCs/>
      <w:smallCaps/>
      <w:color w:val="0F4761" w:themeColor="accent1" w:themeShade="BF"/>
      <w:spacing w:val="5"/>
    </w:rPr>
  </w:style>
  <w:style w:type="paragraph" w:styleId="NormalWeb">
    <w:name w:val="Normal (Web)"/>
    <w:basedOn w:val="Normal"/>
    <w:uiPriority w:val="99"/>
    <w:semiHidden/>
    <w:unhideWhenUsed/>
    <w:rsid w:val="00676A3C"/>
    <w:rPr>
      <w:rFonts w:ascii="Times New Roman" w:hAnsi="Times New Roman" w:cs="Times New Roman"/>
    </w:rPr>
  </w:style>
  <w:style w:type="character" w:styleId="CommentReference">
    <w:name w:val="annotation reference"/>
    <w:basedOn w:val="DefaultParagraphFont"/>
    <w:uiPriority w:val="99"/>
    <w:semiHidden/>
    <w:unhideWhenUsed/>
    <w:rsid w:val="00DD366B"/>
    <w:rPr>
      <w:sz w:val="16"/>
      <w:szCs w:val="16"/>
    </w:rPr>
  </w:style>
  <w:style w:type="paragraph" w:styleId="CommentText">
    <w:name w:val="annotation text"/>
    <w:basedOn w:val="Normal"/>
    <w:link w:val="CommentTextChar"/>
    <w:uiPriority w:val="99"/>
    <w:unhideWhenUsed/>
    <w:rsid w:val="00DD366B"/>
    <w:pPr>
      <w:spacing w:line="240" w:lineRule="auto"/>
    </w:pPr>
    <w:rPr>
      <w:sz w:val="20"/>
      <w:szCs w:val="20"/>
    </w:rPr>
  </w:style>
  <w:style w:type="character" w:customStyle="1" w:styleId="CommentTextChar">
    <w:name w:val="Comment Text Char"/>
    <w:basedOn w:val="DefaultParagraphFont"/>
    <w:link w:val="CommentText"/>
    <w:uiPriority w:val="99"/>
    <w:rsid w:val="00DD366B"/>
    <w:rPr>
      <w:sz w:val="20"/>
      <w:szCs w:val="20"/>
    </w:rPr>
  </w:style>
  <w:style w:type="paragraph" w:styleId="CommentSubject">
    <w:name w:val="annotation subject"/>
    <w:basedOn w:val="CommentText"/>
    <w:next w:val="CommentText"/>
    <w:link w:val="CommentSubjectChar"/>
    <w:uiPriority w:val="99"/>
    <w:semiHidden/>
    <w:unhideWhenUsed/>
    <w:rsid w:val="00DD366B"/>
    <w:rPr>
      <w:b/>
      <w:bCs/>
    </w:rPr>
  </w:style>
  <w:style w:type="character" w:customStyle="1" w:styleId="CommentSubjectChar">
    <w:name w:val="Comment Subject Char"/>
    <w:basedOn w:val="CommentTextChar"/>
    <w:link w:val="CommentSubject"/>
    <w:uiPriority w:val="99"/>
    <w:semiHidden/>
    <w:rsid w:val="00DD366B"/>
    <w:rPr>
      <w:b/>
      <w:bCs/>
      <w:sz w:val="20"/>
      <w:szCs w:val="20"/>
    </w:rPr>
  </w:style>
  <w:style w:type="table" w:styleId="TableGrid">
    <w:name w:val="Table Grid"/>
    <w:basedOn w:val="TableNormal"/>
    <w:uiPriority w:val="39"/>
    <w:rsid w:val="004B5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43579">
      <w:bodyDiv w:val="1"/>
      <w:marLeft w:val="0"/>
      <w:marRight w:val="0"/>
      <w:marTop w:val="0"/>
      <w:marBottom w:val="0"/>
      <w:divBdr>
        <w:top w:val="none" w:sz="0" w:space="0" w:color="auto"/>
        <w:left w:val="none" w:sz="0" w:space="0" w:color="auto"/>
        <w:bottom w:val="none" w:sz="0" w:space="0" w:color="auto"/>
        <w:right w:val="none" w:sz="0" w:space="0" w:color="auto"/>
      </w:divBdr>
    </w:div>
    <w:div w:id="300041004">
      <w:bodyDiv w:val="1"/>
      <w:marLeft w:val="0"/>
      <w:marRight w:val="0"/>
      <w:marTop w:val="0"/>
      <w:marBottom w:val="0"/>
      <w:divBdr>
        <w:top w:val="none" w:sz="0" w:space="0" w:color="auto"/>
        <w:left w:val="none" w:sz="0" w:space="0" w:color="auto"/>
        <w:bottom w:val="none" w:sz="0" w:space="0" w:color="auto"/>
        <w:right w:val="none" w:sz="0" w:space="0" w:color="auto"/>
      </w:divBdr>
    </w:div>
    <w:div w:id="467430068">
      <w:bodyDiv w:val="1"/>
      <w:marLeft w:val="0"/>
      <w:marRight w:val="0"/>
      <w:marTop w:val="0"/>
      <w:marBottom w:val="0"/>
      <w:divBdr>
        <w:top w:val="none" w:sz="0" w:space="0" w:color="auto"/>
        <w:left w:val="none" w:sz="0" w:space="0" w:color="auto"/>
        <w:bottom w:val="none" w:sz="0" w:space="0" w:color="auto"/>
        <w:right w:val="none" w:sz="0" w:space="0" w:color="auto"/>
      </w:divBdr>
    </w:div>
    <w:div w:id="1023631667">
      <w:bodyDiv w:val="1"/>
      <w:marLeft w:val="0"/>
      <w:marRight w:val="0"/>
      <w:marTop w:val="0"/>
      <w:marBottom w:val="0"/>
      <w:divBdr>
        <w:top w:val="none" w:sz="0" w:space="0" w:color="auto"/>
        <w:left w:val="none" w:sz="0" w:space="0" w:color="auto"/>
        <w:bottom w:val="none" w:sz="0" w:space="0" w:color="auto"/>
        <w:right w:val="none" w:sz="0" w:space="0" w:color="auto"/>
      </w:divBdr>
    </w:div>
    <w:div w:id="1659113029">
      <w:bodyDiv w:val="1"/>
      <w:marLeft w:val="0"/>
      <w:marRight w:val="0"/>
      <w:marTop w:val="0"/>
      <w:marBottom w:val="0"/>
      <w:divBdr>
        <w:top w:val="none" w:sz="0" w:space="0" w:color="auto"/>
        <w:left w:val="none" w:sz="0" w:space="0" w:color="auto"/>
        <w:bottom w:val="none" w:sz="0" w:space="0" w:color="auto"/>
        <w:right w:val="none" w:sz="0" w:space="0" w:color="auto"/>
      </w:divBdr>
    </w:div>
    <w:div w:id="1864827785">
      <w:bodyDiv w:val="1"/>
      <w:marLeft w:val="0"/>
      <w:marRight w:val="0"/>
      <w:marTop w:val="0"/>
      <w:marBottom w:val="0"/>
      <w:divBdr>
        <w:top w:val="none" w:sz="0" w:space="0" w:color="auto"/>
        <w:left w:val="none" w:sz="0" w:space="0" w:color="auto"/>
        <w:bottom w:val="none" w:sz="0" w:space="0" w:color="auto"/>
        <w:right w:val="none" w:sz="0" w:space="0" w:color="auto"/>
      </w:divBdr>
    </w:div>
    <w:div w:id="187573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1900</Words>
  <Characters>10836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Barker</dc:creator>
  <cp:keywords/>
  <dc:description/>
  <cp:lastModifiedBy>Jessica Sturgeon</cp:lastModifiedBy>
  <cp:revision>2</cp:revision>
  <dcterms:created xsi:type="dcterms:W3CDTF">2025-02-26T11:48:00Z</dcterms:created>
  <dcterms:modified xsi:type="dcterms:W3CDTF">2025-02-26T11:48:00Z</dcterms:modified>
</cp:coreProperties>
</file>